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4"/>
        <w:tblpPr w:leftFromText="180" w:rightFromText="180" w:vertAnchor="text" w:horzAnchor="margin" w:tblpXSpec="center" w:tblpY="288"/>
        <w:bidiVisual/>
        <w:tblW w:w="9578" w:type="dxa"/>
        <w:tblLook w:val="04A0" w:firstRow="1" w:lastRow="0" w:firstColumn="1" w:lastColumn="0" w:noHBand="0" w:noVBand="1"/>
      </w:tblPr>
      <w:tblGrid>
        <w:gridCol w:w="2408"/>
        <w:gridCol w:w="2443"/>
        <w:gridCol w:w="2446"/>
        <w:gridCol w:w="2281"/>
      </w:tblGrid>
      <w:tr w:rsidR="00633DFD" w:rsidTr="00633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633DFD" w:rsidRPr="007D08CC" w:rsidRDefault="00633DFD" w:rsidP="00463E22">
            <w:pPr>
              <w:jc w:val="center"/>
              <w:rPr>
                <w:rFonts w:ascii="IRANSansWeb" w:hAnsi="IRANSansWeb" w:cs="IRANSansWeb"/>
                <w:sz w:val="24"/>
                <w:szCs w:val="24"/>
                <w:rtl/>
              </w:rPr>
            </w:pPr>
            <w:r w:rsidRPr="007D08CC">
              <w:rPr>
                <w:rFonts w:ascii="IRANSansWeb" w:hAnsi="IRANSansWeb" w:cs="IRANSansWeb"/>
                <w:sz w:val="24"/>
                <w:szCs w:val="24"/>
                <w:rtl/>
              </w:rPr>
              <w:t>نام هتل</w:t>
            </w:r>
          </w:p>
        </w:tc>
        <w:tc>
          <w:tcPr>
            <w:tcW w:w="2443" w:type="dxa"/>
          </w:tcPr>
          <w:p w:rsidR="00633DFD" w:rsidRPr="007D08CC" w:rsidRDefault="00633DFD" w:rsidP="00463E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 w:hint="cs"/>
                <w:sz w:val="24"/>
                <w:szCs w:val="24"/>
                <w:rtl/>
              </w:rPr>
            </w:pPr>
            <w:r w:rsidRPr="007D08CC">
              <w:rPr>
                <w:rFonts w:ascii="IRANSansWeb" w:hAnsi="IRANSansWeb" w:cs="IRANSansWeb"/>
                <w:sz w:val="24"/>
                <w:szCs w:val="24"/>
                <w:rtl/>
              </w:rPr>
              <w:t xml:space="preserve">هر نفر </w:t>
            </w:r>
            <w:r>
              <w:rPr>
                <w:rFonts w:ascii="IRANSansWeb" w:hAnsi="IRANSansWeb" w:cs="IRANSansWeb" w:hint="cs"/>
                <w:sz w:val="24"/>
                <w:szCs w:val="24"/>
                <w:rtl/>
              </w:rPr>
              <w:t xml:space="preserve"> در </w:t>
            </w:r>
            <w:r w:rsidRPr="007D08CC">
              <w:rPr>
                <w:rFonts w:ascii="IRANSansWeb" w:hAnsi="IRANSansWeb" w:cs="IRANSansWeb"/>
                <w:sz w:val="24"/>
                <w:szCs w:val="24"/>
                <w:rtl/>
              </w:rPr>
              <w:t>اتاق دو تخته</w:t>
            </w:r>
          </w:p>
        </w:tc>
        <w:tc>
          <w:tcPr>
            <w:tcW w:w="2446" w:type="dxa"/>
          </w:tcPr>
          <w:p w:rsidR="00633DFD" w:rsidRPr="007D08CC" w:rsidRDefault="00633DFD" w:rsidP="00463E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/>
                <w:sz w:val="24"/>
                <w:szCs w:val="24"/>
                <w:rtl/>
              </w:rPr>
            </w:pPr>
            <w:r w:rsidRPr="007D08CC">
              <w:rPr>
                <w:rFonts w:ascii="IRANSansWeb" w:hAnsi="IRANSansWeb" w:cs="IRANSansWeb"/>
                <w:sz w:val="24"/>
                <w:szCs w:val="24"/>
                <w:rtl/>
              </w:rPr>
              <w:t xml:space="preserve">هر نفر </w:t>
            </w:r>
            <w:r>
              <w:rPr>
                <w:rFonts w:ascii="IRANSansWeb" w:hAnsi="IRANSansWeb" w:cs="IRANSansWeb" w:hint="cs"/>
                <w:sz w:val="24"/>
                <w:szCs w:val="24"/>
                <w:rtl/>
              </w:rPr>
              <w:t xml:space="preserve"> در </w:t>
            </w:r>
            <w:r w:rsidRPr="007D08CC">
              <w:rPr>
                <w:rFonts w:ascii="IRANSansWeb" w:hAnsi="IRANSansWeb" w:cs="IRANSansWeb"/>
                <w:sz w:val="24"/>
                <w:szCs w:val="24"/>
                <w:rtl/>
              </w:rPr>
              <w:t xml:space="preserve">اتاق </w:t>
            </w:r>
            <w:r w:rsidRPr="007D08CC">
              <w:rPr>
                <w:rFonts w:ascii="IRANSansWeb" w:hAnsi="IRANSansWeb" w:cs="IRANSansWeb" w:hint="cs"/>
                <w:sz w:val="24"/>
                <w:szCs w:val="24"/>
                <w:rtl/>
              </w:rPr>
              <w:t>سه تخته</w:t>
            </w:r>
          </w:p>
        </w:tc>
        <w:tc>
          <w:tcPr>
            <w:tcW w:w="2281" w:type="dxa"/>
          </w:tcPr>
          <w:p w:rsidR="00633DFD" w:rsidRPr="007D08CC" w:rsidRDefault="00633DFD" w:rsidP="00463E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/>
                <w:sz w:val="24"/>
                <w:szCs w:val="24"/>
                <w:rtl/>
              </w:rPr>
            </w:pPr>
            <w:r>
              <w:rPr>
                <w:rFonts w:ascii="IRANSansWeb" w:hAnsi="IRANSansWeb" w:cs="IRANSansWeb" w:hint="cs"/>
                <w:sz w:val="24"/>
                <w:szCs w:val="24"/>
                <w:rtl/>
              </w:rPr>
              <w:t>هرنفر در اتاق چهار تخته</w:t>
            </w:r>
          </w:p>
        </w:tc>
      </w:tr>
      <w:tr w:rsidR="00633DFD" w:rsidTr="00633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p w:rsidR="00633DFD" w:rsidRPr="000922CA" w:rsidRDefault="00633DFD" w:rsidP="00463E22">
            <w:pPr>
              <w:jc w:val="center"/>
              <w:rPr>
                <w:rFonts w:ascii="IRANSansWeb" w:hAnsi="IRANSansWeb" w:cs="IRANSansWeb"/>
                <w:rtl/>
              </w:rPr>
            </w:pPr>
            <w:r>
              <w:rPr>
                <w:rFonts w:ascii="IRANSansWeb" w:hAnsi="IRANSansWeb" w:cs="IRANSansWeb" w:hint="cs"/>
                <w:rtl/>
              </w:rPr>
              <w:t xml:space="preserve">آرمان درگهان </w:t>
            </w:r>
          </w:p>
        </w:tc>
        <w:tc>
          <w:tcPr>
            <w:tcW w:w="2443" w:type="dxa"/>
            <w:vAlign w:val="center"/>
          </w:tcPr>
          <w:p w:rsidR="00633DFD" w:rsidRDefault="00633DFD" w:rsidP="00633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 w:hint="cs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499000</w:t>
            </w:r>
          </w:p>
        </w:tc>
        <w:tc>
          <w:tcPr>
            <w:tcW w:w="2446" w:type="dxa"/>
            <w:vAlign w:val="center"/>
          </w:tcPr>
          <w:p w:rsidR="00633DFD" w:rsidRPr="007B262D" w:rsidRDefault="00633DFD" w:rsidP="00633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485000</w:t>
            </w:r>
          </w:p>
        </w:tc>
        <w:tc>
          <w:tcPr>
            <w:tcW w:w="2281" w:type="dxa"/>
            <w:vAlign w:val="center"/>
          </w:tcPr>
          <w:p w:rsidR="00633DFD" w:rsidRPr="007B262D" w:rsidRDefault="00633DFD" w:rsidP="00633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485000</w:t>
            </w:r>
          </w:p>
        </w:tc>
      </w:tr>
      <w:tr w:rsidR="00633DFD" w:rsidTr="00633DFD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p w:rsidR="00633DFD" w:rsidRPr="007B262D" w:rsidRDefault="00633DFD" w:rsidP="00463E22">
            <w:pPr>
              <w:jc w:val="center"/>
              <w:rPr>
                <w:rFonts w:ascii="IRANSansWeb" w:hAnsi="IRANSansWeb" w:cs="IRANSansWeb"/>
                <w:b w:val="0"/>
                <w:bCs w:val="0"/>
                <w:rtl/>
              </w:rPr>
            </w:pPr>
            <w:r>
              <w:rPr>
                <w:rFonts w:ascii="IRANSansWeb" w:hAnsi="IRANSansWeb" w:cs="IRANSansWeb" w:hint="cs"/>
                <w:b w:val="0"/>
                <w:bCs w:val="0"/>
                <w:rtl/>
              </w:rPr>
              <w:t xml:space="preserve">ویلای ساحلی ایران زمین </w:t>
            </w:r>
          </w:p>
        </w:tc>
        <w:tc>
          <w:tcPr>
            <w:tcW w:w="2443" w:type="dxa"/>
            <w:vAlign w:val="center"/>
          </w:tcPr>
          <w:p w:rsidR="00633DFD" w:rsidRDefault="009E00C2" w:rsidP="00633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 w:hint="cs"/>
                <w:b/>
                <w:bCs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499000</w:t>
            </w:r>
          </w:p>
        </w:tc>
        <w:tc>
          <w:tcPr>
            <w:tcW w:w="2446" w:type="dxa"/>
            <w:vAlign w:val="center"/>
          </w:tcPr>
          <w:p w:rsidR="00633DFD" w:rsidRPr="007B262D" w:rsidRDefault="009E00C2" w:rsidP="00633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485000</w:t>
            </w:r>
          </w:p>
        </w:tc>
        <w:tc>
          <w:tcPr>
            <w:tcW w:w="2281" w:type="dxa"/>
            <w:vAlign w:val="center"/>
          </w:tcPr>
          <w:p w:rsidR="00633DFD" w:rsidRPr="007B262D" w:rsidRDefault="009E00C2" w:rsidP="00633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-</w:t>
            </w:r>
          </w:p>
        </w:tc>
      </w:tr>
      <w:tr w:rsidR="00633DFD" w:rsidTr="00633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p w:rsidR="00633DFD" w:rsidRPr="007B262D" w:rsidRDefault="009E00C2" w:rsidP="00463E22">
            <w:pPr>
              <w:jc w:val="center"/>
              <w:rPr>
                <w:rFonts w:ascii="IRANSansWeb" w:hAnsi="IRANSansWeb" w:cs="IRANSansWeb"/>
                <w:b w:val="0"/>
                <w:bCs w:val="0"/>
                <w:rtl/>
              </w:rPr>
            </w:pPr>
            <w:r>
              <w:rPr>
                <w:rFonts w:ascii="IRANSansWeb" w:hAnsi="IRANSansWeb" w:cs="IRANSansWeb" w:hint="cs"/>
                <w:b w:val="0"/>
                <w:bCs w:val="0"/>
                <w:rtl/>
              </w:rPr>
              <w:t xml:space="preserve">کیمیا 3 </w:t>
            </w:r>
          </w:p>
        </w:tc>
        <w:tc>
          <w:tcPr>
            <w:tcW w:w="2443" w:type="dxa"/>
            <w:vAlign w:val="center"/>
          </w:tcPr>
          <w:p w:rsidR="00633DFD" w:rsidRDefault="009E00C2" w:rsidP="00633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 w:hint="cs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530000</w:t>
            </w:r>
          </w:p>
        </w:tc>
        <w:tc>
          <w:tcPr>
            <w:tcW w:w="2446" w:type="dxa"/>
            <w:vAlign w:val="center"/>
          </w:tcPr>
          <w:p w:rsidR="00633DFD" w:rsidRPr="007B262D" w:rsidRDefault="009E00C2" w:rsidP="00633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520000</w:t>
            </w:r>
          </w:p>
        </w:tc>
        <w:tc>
          <w:tcPr>
            <w:tcW w:w="2281" w:type="dxa"/>
            <w:vAlign w:val="center"/>
          </w:tcPr>
          <w:p w:rsidR="00633DFD" w:rsidRPr="007B262D" w:rsidRDefault="009E00C2" w:rsidP="00633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-</w:t>
            </w:r>
          </w:p>
        </w:tc>
      </w:tr>
      <w:tr w:rsidR="00633DFD" w:rsidTr="00633DFD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p w:rsidR="00633DFD" w:rsidRPr="007B262D" w:rsidRDefault="009E00C2" w:rsidP="00463E22">
            <w:pPr>
              <w:jc w:val="center"/>
              <w:rPr>
                <w:rFonts w:ascii="IRANSansWeb" w:hAnsi="IRANSansWeb" w:cs="IRANSansWeb"/>
                <w:b w:val="0"/>
                <w:bCs w:val="0"/>
                <w:rtl/>
              </w:rPr>
            </w:pPr>
            <w:r>
              <w:rPr>
                <w:rFonts w:ascii="IRANSansWeb" w:hAnsi="IRANSansWeb" w:cs="IRANSansWeb" w:hint="cs"/>
                <w:b w:val="0"/>
                <w:bCs w:val="0"/>
                <w:rtl/>
              </w:rPr>
              <w:t xml:space="preserve">شمس </w:t>
            </w:r>
          </w:p>
        </w:tc>
        <w:tc>
          <w:tcPr>
            <w:tcW w:w="2443" w:type="dxa"/>
            <w:vAlign w:val="center"/>
          </w:tcPr>
          <w:p w:rsidR="00633DFD" w:rsidRDefault="009E00C2" w:rsidP="00633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 w:hint="cs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570000</w:t>
            </w:r>
          </w:p>
        </w:tc>
        <w:tc>
          <w:tcPr>
            <w:tcW w:w="2446" w:type="dxa"/>
            <w:vAlign w:val="center"/>
          </w:tcPr>
          <w:p w:rsidR="00633DFD" w:rsidRPr="007B262D" w:rsidRDefault="009E00C2" w:rsidP="00633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-</w:t>
            </w:r>
          </w:p>
        </w:tc>
        <w:tc>
          <w:tcPr>
            <w:tcW w:w="2281" w:type="dxa"/>
            <w:vAlign w:val="center"/>
          </w:tcPr>
          <w:p w:rsidR="00633DFD" w:rsidRPr="007B262D" w:rsidRDefault="009E00C2" w:rsidP="00633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540000</w:t>
            </w:r>
          </w:p>
        </w:tc>
      </w:tr>
      <w:tr w:rsidR="00633DFD" w:rsidTr="00633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bottom"/>
          </w:tcPr>
          <w:p w:rsidR="00633DFD" w:rsidRPr="002903BE" w:rsidRDefault="009E00C2" w:rsidP="00463E22">
            <w:pPr>
              <w:jc w:val="center"/>
              <w:rPr>
                <w:rFonts w:ascii="IRANSansWeb" w:hAnsi="IRANSansWeb" w:cs="IRANSansWeb"/>
                <w:b w:val="0"/>
                <w:bCs w:val="0"/>
                <w:rtl/>
              </w:rPr>
            </w:pPr>
            <w:r>
              <w:rPr>
                <w:rFonts w:ascii="IRANSansWeb" w:hAnsi="IRANSansWeb" w:cs="IRANSansWeb" w:hint="cs"/>
                <w:b w:val="0"/>
                <w:bCs w:val="0"/>
                <w:rtl/>
              </w:rPr>
              <w:t xml:space="preserve">سما </w:t>
            </w:r>
          </w:p>
        </w:tc>
        <w:tc>
          <w:tcPr>
            <w:tcW w:w="2443" w:type="dxa"/>
            <w:vAlign w:val="center"/>
          </w:tcPr>
          <w:p w:rsidR="00633DFD" w:rsidRDefault="009E00C2" w:rsidP="00633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 w:hint="cs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570000</w:t>
            </w:r>
          </w:p>
        </w:tc>
        <w:tc>
          <w:tcPr>
            <w:tcW w:w="2446" w:type="dxa"/>
            <w:vAlign w:val="center"/>
          </w:tcPr>
          <w:p w:rsidR="00633DFD" w:rsidRPr="007B262D" w:rsidRDefault="009E00C2" w:rsidP="00633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570000</w:t>
            </w:r>
          </w:p>
        </w:tc>
        <w:tc>
          <w:tcPr>
            <w:tcW w:w="2281" w:type="dxa"/>
            <w:vAlign w:val="center"/>
          </w:tcPr>
          <w:p w:rsidR="00633DFD" w:rsidRPr="007B262D" w:rsidRDefault="009E00C2" w:rsidP="00633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-</w:t>
            </w:r>
          </w:p>
        </w:tc>
      </w:tr>
      <w:tr w:rsidR="005A7AFB" w:rsidTr="005A7AFB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p w:rsidR="005A7AFB" w:rsidRDefault="005A7AFB" w:rsidP="005A7AFB">
            <w:pPr>
              <w:jc w:val="center"/>
              <w:rPr>
                <w:rFonts w:ascii="IRANSansWeb" w:hAnsi="IRANSansWeb" w:cs="IRANSansWeb" w:hint="cs"/>
                <w:b w:val="0"/>
                <w:bCs w:val="0"/>
                <w:rtl/>
              </w:rPr>
            </w:pPr>
            <w:r>
              <w:rPr>
                <w:rFonts w:ascii="IRANSansWeb" w:hAnsi="IRANSansWeb" w:cs="IRANSansWeb" w:hint="cs"/>
                <w:b w:val="0"/>
                <w:bCs w:val="0"/>
                <w:rtl/>
              </w:rPr>
              <w:t>نخل زرین</w:t>
            </w:r>
          </w:p>
        </w:tc>
        <w:tc>
          <w:tcPr>
            <w:tcW w:w="2443" w:type="dxa"/>
            <w:vAlign w:val="center"/>
          </w:tcPr>
          <w:p w:rsidR="005A7AFB" w:rsidRDefault="005A7AFB" w:rsidP="005A7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 w:hint="cs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-</w:t>
            </w:r>
          </w:p>
        </w:tc>
        <w:tc>
          <w:tcPr>
            <w:tcW w:w="2446" w:type="dxa"/>
            <w:vAlign w:val="center"/>
          </w:tcPr>
          <w:p w:rsidR="005A7AFB" w:rsidRDefault="005A7AFB" w:rsidP="005A7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 w:hint="cs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570000</w:t>
            </w:r>
          </w:p>
        </w:tc>
        <w:tc>
          <w:tcPr>
            <w:tcW w:w="2281" w:type="dxa"/>
            <w:vAlign w:val="center"/>
          </w:tcPr>
          <w:p w:rsidR="005A7AFB" w:rsidRDefault="005A7AFB" w:rsidP="005A7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 w:hint="cs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530000</w:t>
            </w:r>
          </w:p>
        </w:tc>
      </w:tr>
      <w:tr w:rsidR="005A7AFB" w:rsidTr="005A7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p w:rsidR="005A7AFB" w:rsidRDefault="005A7AFB" w:rsidP="005A7AFB">
            <w:pPr>
              <w:jc w:val="center"/>
              <w:rPr>
                <w:rFonts w:ascii="IRANSansWeb" w:hAnsi="IRANSansWeb" w:cs="IRANSansWeb" w:hint="cs"/>
                <w:b w:val="0"/>
                <w:bCs w:val="0"/>
                <w:rtl/>
              </w:rPr>
            </w:pPr>
            <w:r>
              <w:rPr>
                <w:rFonts w:ascii="IRANSansWeb" w:hAnsi="IRANSansWeb" w:cs="IRANSansWeb" w:hint="cs"/>
                <w:b w:val="0"/>
                <w:bCs w:val="0"/>
                <w:rtl/>
              </w:rPr>
              <w:t>کیمیا 4</w:t>
            </w:r>
          </w:p>
        </w:tc>
        <w:tc>
          <w:tcPr>
            <w:tcW w:w="2443" w:type="dxa"/>
            <w:vAlign w:val="center"/>
          </w:tcPr>
          <w:p w:rsidR="005A7AFB" w:rsidRDefault="005A7AFB" w:rsidP="005A7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 w:hint="cs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640000</w:t>
            </w:r>
          </w:p>
        </w:tc>
        <w:tc>
          <w:tcPr>
            <w:tcW w:w="2446" w:type="dxa"/>
            <w:vAlign w:val="center"/>
          </w:tcPr>
          <w:p w:rsidR="005A7AFB" w:rsidRDefault="005A7AFB" w:rsidP="005A7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 w:hint="cs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640000</w:t>
            </w:r>
          </w:p>
        </w:tc>
        <w:tc>
          <w:tcPr>
            <w:tcW w:w="2281" w:type="dxa"/>
            <w:vAlign w:val="center"/>
          </w:tcPr>
          <w:p w:rsidR="005A7AFB" w:rsidRDefault="005A7AFB" w:rsidP="005A7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 w:hint="cs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640000</w:t>
            </w:r>
          </w:p>
        </w:tc>
      </w:tr>
      <w:tr w:rsidR="0001354E" w:rsidTr="005A7AFB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p w:rsidR="0001354E" w:rsidRDefault="0001354E" w:rsidP="005A7AFB">
            <w:pPr>
              <w:jc w:val="center"/>
              <w:rPr>
                <w:rFonts w:ascii="IRANSansWeb" w:hAnsi="IRANSansWeb" w:cs="IRANSansWeb" w:hint="cs"/>
                <w:b w:val="0"/>
                <w:bCs w:val="0"/>
                <w:rtl/>
              </w:rPr>
            </w:pPr>
            <w:r>
              <w:rPr>
                <w:rFonts w:ascii="IRANSansWeb" w:hAnsi="IRANSansWeb" w:cs="IRANSansWeb" w:hint="cs"/>
                <w:b w:val="0"/>
                <w:bCs w:val="0"/>
                <w:rtl/>
              </w:rPr>
              <w:t>رویال</w:t>
            </w:r>
          </w:p>
        </w:tc>
        <w:tc>
          <w:tcPr>
            <w:tcW w:w="2443" w:type="dxa"/>
            <w:vAlign w:val="center"/>
          </w:tcPr>
          <w:p w:rsidR="0001354E" w:rsidRDefault="0001354E" w:rsidP="005A7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 w:hint="cs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660000</w:t>
            </w:r>
          </w:p>
        </w:tc>
        <w:tc>
          <w:tcPr>
            <w:tcW w:w="2446" w:type="dxa"/>
            <w:vAlign w:val="center"/>
          </w:tcPr>
          <w:p w:rsidR="0001354E" w:rsidRDefault="0001354E" w:rsidP="005A7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 w:hint="cs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620000</w:t>
            </w:r>
          </w:p>
        </w:tc>
        <w:tc>
          <w:tcPr>
            <w:tcW w:w="2281" w:type="dxa"/>
            <w:vAlign w:val="center"/>
          </w:tcPr>
          <w:p w:rsidR="0001354E" w:rsidRDefault="0001354E" w:rsidP="005A7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 w:hint="cs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-</w:t>
            </w:r>
          </w:p>
        </w:tc>
      </w:tr>
      <w:tr w:rsidR="0001354E" w:rsidTr="005A7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p w:rsidR="0001354E" w:rsidRDefault="0001354E" w:rsidP="005A7AFB">
            <w:pPr>
              <w:jc w:val="center"/>
              <w:rPr>
                <w:rFonts w:ascii="IRANSansWeb" w:hAnsi="IRANSansWeb" w:cs="IRANSansWeb" w:hint="cs"/>
                <w:b w:val="0"/>
                <w:bCs w:val="0"/>
                <w:rtl/>
              </w:rPr>
            </w:pPr>
            <w:r>
              <w:rPr>
                <w:rFonts w:ascii="IRANSansWeb" w:hAnsi="IRANSansWeb" w:cs="IRANSansWeb" w:hint="cs"/>
                <w:b w:val="0"/>
                <w:bCs w:val="0"/>
                <w:rtl/>
              </w:rPr>
              <w:t>ساحلی خلیج فارس</w:t>
            </w:r>
          </w:p>
        </w:tc>
        <w:tc>
          <w:tcPr>
            <w:tcW w:w="2443" w:type="dxa"/>
            <w:vAlign w:val="center"/>
          </w:tcPr>
          <w:p w:rsidR="0001354E" w:rsidRDefault="0001354E" w:rsidP="005A7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 w:hint="cs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660000</w:t>
            </w:r>
          </w:p>
        </w:tc>
        <w:tc>
          <w:tcPr>
            <w:tcW w:w="2446" w:type="dxa"/>
            <w:vAlign w:val="center"/>
          </w:tcPr>
          <w:p w:rsidR="0001354E" w:rsidRDefault="0001354E" w:rsidP="005A7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 w:hint="cs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-</w:t>
            </w:r>
          </w:p>
        </w:tc>
        <w:tc>
          <w:tcPr>
            <w:tcW w:w="2281" w:type="dxa"/>
            <w:vAlign w:val="center"/>
          </w:tcPr>
          <w:p w:rsidR="0001354E" w:rsidRDefault="0001354E" w:rsidP="005A7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 w:hint="cs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-</w:t>
            </w:r>
          </w:p>
        </w:tc>
      </w:tr>
    </w:tbl>
    <w:p w:rsidR="000E766B" w:rsidRDefault="000E766B" w:rsidP="007D08CC">
      <w:pPr>
        <w:rPr>
          <w:rtl/>
        </w:rPr>
      </w:pPr>
    </w:p>
    <w:p w:rsidR="002903BE" w:rsidRPr="002903BE" w:rsidRDefault="002903BE" w:rsidP="002903BE">
      <w:pPr>
        <w:rPr>
          <w:rFonts w:ascii="Calibri" w:eastAsia="Calibri" w:hAnsi="Calibri" w:cs="B Titr"/>
          <w:b/>
          <w:bCs/>
          <w:sz w:val="20"/>
          <w:szCs w:val="20"/>
          <w:rtl/>
        </w:rPr>
      </w:pPr>
      <w:r w:rsidRPr="002903BE">
        <w:rPr>
          <w:rFonts w:ascii="Calibri" w:eastAsia="Calibri" w:hAnsi="Calibri" w:cs="B Titr" w:hint="cs"/>
          <w:b/>
          <w:bCs/>
          <w:sz w:val="28"/>
          <w:szCs w:val="28"/>
          <w:rtl/>
        </w:rPr>
        <w:t>خدمات:</w:t>
      </w:r>
    </w:p>
    <w:p w:rsidR="002903BE" w:rsidRPr="002903BE" w:rsidRDefault="00922176" w:rsidP="002903BE">
      <w:pPr>
        <w:numPr>
          <w:ilvl w:val="0"/>
          <w:numId w:val="1"/>
        </w:numPr>
        <w:rPr>
          <w:rFonts w:ascii="IRANSansWeb" w:eastAsia="Calibri" w:hAnsi="IRANSansWeb" w:cs="IRANSansWeb"/>
          <w:b/>
          <w:bCs/>
          <w:sz w:val="20"/>
          <w:szCs w:val="20"/>
        </w:rPr>
      </w:pPr>
      <w:r>
        <w:rPr>
          <w:rFonts w:ascii="IRANSansWeb" w:eastAsia="Calibri" w:hAnsi="IRANSansWeb" w:cs="IRANSansWeb" w:hint="cs"/>
          <w:b/>
          <w:bCs/>
          <w:sz w:val="20"/>
          <w:szCs w:val="20"/>
          <w:rtl/>
        </w:rPr>
        <w:t xml:space="preserve">پرواز  رفت </w:t>
      </w:r>
      <w:r w:rsidR="009C5753">
        <w:rPr>
          <w:rFonts w:ascii="IRANSansWeb" w:eastAsia="Calibri" w:hAnsi="IRANSansWeb" w:cs="IRANSansWeb" w:hint="cs"/>
          <w:b/>
          <w:bCs/>
          <w:sz w:val="20"/>
          <w:szCs w:val="20"/>
          <w:rtl/>
        </w:rPr>
        <w:t>و برگشت.</w:t>
      </w:r>
    </w:p>
    <w:p w:rsidR="00C712BB" w:rsidRDefault="00C712BB" w:rsidP="002903BE">
      <w:pPr>
        <w:numPr>
          <w:ilvl w:val="0"/>
          <w:numId w:val="1"/>
        </w:numPr>
        <w:rPr>
          <w:rFonts w:ascii="IRANSansWeb" w:eastAsia="Calibri" w:hAnsi="IRANSansWeb" w:cs="IRANSansWeb"/>
          <w:b/>
          <w:bCs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>گشت جاذبه هاي ديدني منحصر به فرد جزيره قشم،غارهاي خوربس،ساحل بکر و زيباي جزيره ناز</w:t>
      </w:r>
      <w:r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 xml:space="preserve">  و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>دره اعجاب انگيز</w:t>
      </w:r>
      <w:r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>.</w:t>
      </w:r>
    </w:p>
    <w:p w:rsidR="002903BE" w:rsidRPr="002903BE" w:rsidRDefault="002903BE" w:rsidP="002903BE">
      <w:pPr>
        <w:numPr>
          <w:ilvl w:val="0"/>
          <w:numId w:val="1"/>
        </w:numPr>
        <w:rPr>
          <w:rFonts w:ascii="IRANSansWeb" w:eastAsia="Calibri" w:hAnsi="IRANSansWeb" w:cs="IRANSansWeb"/>
          <w:b/>
          <w:bCs/>
          <w:sz w:val="20"/>
          <w:szCs w:val="20"/>
        </w:rPr>
      </w:pPr>
      <w:r w:rsidRPr="002903BE">
        <w:rPr>
          <w:rFonts w:ascii="IRANSansWeb" w:eastAsia="Calibri" w:hAnsi="IRANSansWeb" w:cs="IRANSansWeb"/>
          <w:b/>
          <w:bCs/>
          <w:sz w:val="20"/>
          <w:szCs w:val="20"/>
          <w:rtl/>
        </w:rPr>
        <w:t>اقامت در هتل های فوق با صبحانه.</w:t>
      </w:r>
    </w:p>
    <w:p w:rsidR="002903BE" w:rsidRPr="002903BE" w:rsidRDefault="001D6575" w:rsidP="002903BE">
      <w:pPr>
        <w:numPr>
          <w:ilvl w:val="0"/>
          <w:numId w:val="1"/>
        </w:numPr>
        <w:rPr>
          <w:rFonts w:ascii="IRANSansWeb" w:eastAsia="Calibri" w:hAnsi="IRANSansWeb" w:cs="IRANSansWeb"/>
          <w:b/>
          <w:bCs/>
          <w:sz w:val="20"/>
          <w:szCs w:val="20"/>
        </w:rPr>
      </w:pPr>
      <w:r>
        <w:rPr>
          <w:rFonts w:ascii="IRANSansWeb" w:eastAsia="Calibri" w:hAnsi="IRANSansWeb" w:cs="IRANSansWeb"/>
          <w:b/>
          <w:bCs/>
          <w:sz w:val="20"/>
          <w:szCs w:val="20"/>
          <w:rtl/>
        </w:rPr>
        <w:t xml:space="preserve">منوی صبحانه به صورت بوفه </w:t>
      </w:r>
      <w:r>
        <w:rPr>
          <w:rFonts w:ascii="IRANSansWeb" w:eastAsia="Calibri" w:hAnsi="IRANSansWeb" w:cs="IRANSansWeb" w:hint="cs"/>
          <w:b/>
          <w:bCs/>
          <w:sz w:val="20"/>
          <w:szCs w:val="20"/>
          <w:rtl/>
        </w:rPr>
        <w:t>میباشد.</w:t>
      </w:r>
    </w:p>
    <w:p w:rsidR="002903BE" w:rsidRPr="002903BE" w:rsidRDefault="002903BE" w:rsidP="002903BE">
      <w:pPr>
        <w:rPr>
          <w:rFonts w:ascii="Calibri" w:eastAsia="Calibri" w:hAnsi="Calibri" w:cs="B Titr"/>
          <w:b/>
          <w:bCs/>
          <w:sz w:val="24"/>
          <w:szCs w:val="24"/>
          <w:rtl/>
        </w:rPr>
      </w:pPr>
      <w:r w:rsidRPr="002903BE">
        <w:rPr>
          <w:rFonts w:ascii="Calibri" w:eastAsia="Calibri" w:hAnsi="Calibri" w:cs="B Titr" w:hint="cs"/>
          <w:b/>
          <w:bCs/>
          <w:sz w:val="24"/>
          <w:szCs w:val="24"/>
          <w:rtl/>
        </w:rPr>
        <w:t>توضیحات:</w:t>
      </w:r>
    </w:p>
    <w:p w:rsidR="009C5753" w:rsidRPr="002903BE" w:rsidRDefault="009C5753" w:rsidP="009C5753">
      <w:pPr>
        <w:numPr>
          <w:ilvl w:val="0"/>
          <w:numId w:val="1"/>
        </w:numPr>
        <w:rPr>
          <w:rFonts w:ascii="IRANSansWeb" w:eastAsia="Calibri" w:hAnsi="IRANSansWeb" w:cs="IRANSansWeb"/>
          <w:b/>
          <w:bCs/>
          <w:sz w:val="20"/>
          <w:szCs w:val="20"/>
        </w:rPr>
      </w:pPr>
      <w:r>
        <w:rPr>
          <w:rFonts w:ascii="IRANSansWeb" w:eastAsia="Calibri" w:hAnsi="IRANSansWeb" w:cs="IRANSansWeb" w:hint="cs"/>
          <w:b/>
          <w:bCs/>
          <w:sz w:val="20"/>
          <w:szCs w:val="20"/>
          <w:rtl/>
        </w:rPr>
        <w:t xml:space="preserve">پرواز  رفت سه شنبه ها ساعت 17:40 و  پرواز  برگشت جمعه ها ساعت 18:50 میباشد </w:t>
      </w:r>
      <w:r w:rsidRPr="002903BE">
        <w:rPr>
          <w:rFonts w:ascii="IRANSansWeb" w:eastAsia="Calibri" w:hAnsi="IRANSansWeb" w:cs="IRANSansWeb"/>
          <w:b/>
          <w:bCs/>
          <w:sz w:val="20"/>
          <w:szCs w:val="20"/>
          <w:rtl/>
        </w:rPr>
        <w:t>.</w:t>
      </w:r>
    </w:p>
    <w:p w:rsidR="002903BE" w:rsidRPr="002903BE" w:rsidRDefault="002903BE" w:rsidP="002903BE">
      <w:pPr>
        <w:numPr>
          <w:ilvl w:val="0"/>
          <w:numId w:val="1"/>
        </w:numPr>
        <w:rPr>
          <w:rFonts w:ascii="IRANSansWeb" w:eastAsia="Calibri" w:hAnsi="IRANSansWeb" w:cs="IRANSansWeb"/>
          <w:b/>
          <w:bCs/>
          <w:sz w:val="20"/>
          <w:szCs w:val="20"/>
        </w:rPr>
      </w:pPr>
      <w:r w:rsidRPr="002903BE">
        <w:rPr>
          <w:rFonts w:ascii="IRANSansWeb" w:eastAsia="Calibri" w:hAnsi="IRANSansWeb" w:cs="IRANSansWeb"/>
          <w:b/>
          <w:bCs/>
          <w:sz w:val="20"/>
          <w:szCs w:val="20"/>
          <w:rtl/>
        </w:rPr>
        <w:t>زمان تحویل اتاق ساعت 14 و ساعت تخلیه اتاق 12 می باشد.</w:t>
      </w:r>
    </w:p>
    <w:p w:rsidR="002903BE" w:rsidRDefault="002903BE" w:rsidP="002903BE">
      <w:pPr>
        <w:numPr>
          <w:ilvl w:val="0"/>
          <w:numId w:val="1"/>
        </w:numPr>
        <w:rPr>
          <w:rFonts w:ascii="IRANSansWeb" w:eastAsia="Calibri" w:hAnsi="IRANSansWeb" w:cs="IRANSansWeb"/>
          <w:b/>
          <w:bCs/>
          <w:sz w:val="20"/>
          <w:szCs w:val="20"/>
        </w:rPr>
      </w:pPr>
      <w:r w:rsidRPr="002903BE">
        <w:rPr>
          <w:rFonts w:ascii="IRANSansWeb" w:eastAsia="Calibri" w:hAnsi="IRANSansWeb" w:cs="IRANSansWeb"/>
          <w:b/>
          <w:bCs/>
          <w:sz w:val="20"/>
          <w:szCs w:val="20"/>
          <w:rtl/>
        </w:rPr>
        <w:t xml:space="preserve">هزینه بلیت کودک 2 </w:t>
      </w:r>
      <w:r w:rsidR="009C5753">
        <w:rPr>
          <w:rFonts w:ascii="IRANSansWeb" w:eastAsia="Calibri" w:hAnsi="IRANSansWeb" w:cs="IRANSansWeb" w:hint="cs"/>
          <w:b/>
          <w:bCs/>
          <w:sz w:val="20"/>
          <w:szCs w:val="20"/>
          <w:rtl/>
        </w:rPr>
        <w:t>تا 12 سال نیم بها</w:t>
      </w:r>
      <w:r w:rsidRPr="002903BE">
        <w:rPr>
          <w:rFonts w:ascii="IRANSansWeb" w:eastAsia="Calibri" w:hAnsi="IRANSansWeb" w:cs="IRANSansWeb"/>
          <w:b/>
          <w:bCs/>
          <w:sz w:val="20"/>
          <w:szCs w:val="20"/>
          <w:rtl/>
        </w:rPr>
        <w:t xml:space="preserve"> حساب میشود، نرخ بلیت نوزاد10%  نرخ پرواز می باشد.</w:t>
      </w:r>
    </w:p>
    <w:p w:rsidR="0001354E" w:rsidRPr="002903BE" w:rsidRDefault="0001354E" w:rsidP="002903BE">
      <w:pPr>
        <w:numPr>
          <w:ilvl w:val="0"/>
          <w:numId w:val="1"/>
        </w:numPr>
        <w:rPr>
          <w:rFonts w:ascii="IRANSansWeb" w:eastAsia="Calibri" w:hAnsi="IRANSansWeb" w:cs="IRANSansWeb"/>
          <w:b/>
          <w:bCs/>
          <w:sz w:val="20"/>
          <w:szCs w:val="20"/>
        </w:rPr>
      </w:pPr>
      <w:r>
        <w:rPr>
          <w:rFonts w:ascii="IRANSansWeb" w:eastAsia="Calibri" w:hAnsi="IRANSansWeb" w:cs="IRANSansWeb" w:hint="cs"/>
          <w:b/>
          <w:bCs/>
          <w:sz w:val="20"/>
          <w:szCs w:val="20"/>
          <w:rtl/>
        </w:rPr>
        <w:t>درصورت تغییر نرخ پرواز در نرخ های فوق تغییر اعمال می گردد.</w:t>
      </w:r>
      <w:bookmarkStart w:id="0" w:name="_GoBack"/>
      <w:bookmarkEnd w:id="0"/>
    </w:p>
    <w:p w:rsidR="002903BE" w:rsidRPr="002903BE" w:rsidRDefault="002903BE" w:rsidP="002903BE">
      <w:pPr>
        <w:numPr>
          <w:ilvl w:val="0"/>
          <w:numId w:val="1"/>
        </w:numPr>
        <w:rPr>
          <w:rFonts w:ascii="IRANSansWeb" w:eastAsia="Calibri" w:hAnsi="IRANSansWeb" w:cs="IRANSansWeb"/>
          <w:b/>
          <w:bCs/>
          <w:sz w:val="20"/>
          <w:szCs w:val="20"/>
        </w:rPr>
      </w:pPr>
      <w:r w:rsidRPr="002903BE">
        <w:rPr>
          <w:rFonts w:ascii="IRANSansWeb" w:eastAsia="Calibri" w:hAnsi="IRANSansWeb" w:cs="IRANSansWeb"/>
          <w:b/>
          <w:bCs/>
          <w:sz w:val="20"/>
          <w:szCs w:val="20"/>
          <w:rtl/>
        </w:rPr>
        <w:t>هتل کودک زیر 5 سال رایگان می باشد.</w:t>
      </w:r>
    </w:p>
    <w:p w:rsidR="002903BE" w:rsidRPr="002903BE" w:rsidRDefault="002903BE" w:rsidP="002903BE">
      <w:pPr>
        <w:numPr>
          <w:ilvl w:val="0"/>
          <w:numId w:val="1"/>
        </w:numPr>
        <w:rPr>
          <w:rFonts w:ascii="IRANSansWeb" w:eastAsia="Calibri" w:hAnsi="IRANSansWeb" w:cs="IRANSansWeb"/>
          <w:b/>
          <w:bCs/>
          <w:sz w:val="20"/>
          <w:szCs w:val="20"/>
        </w:rPr>
      </w:pPr>
      <w:r w:rsidRPr="002903BE">
        <w:rPr>
          <w:rFonts w:ascii="IRANSansWeb" w:eastAsia="Calibri" w:hAnsi="IRANSansWeb" w:cs="IRANSansWeb"/>
          <w:b/>
          <w:bCs/>
          <w:sz w:val="20"/>
          <w:szCs w:val="20"/>
          <w:rtl/>
        </w:rPr>
        <w:t>در صورت درخواست رزرو هتل های دیگر هم انجام میگیرد.</w:t>
      </w:r>
    </w:p>
    <w:p w:rsidR="003D0DE2" w:rsidRPr="002903BE" w:rsidRDefault="002903BE" w:rsidP="002903BE">
      <w:pPr>
        <w:numPr>
          <w:ilvl w:val="0"/>
          <w:numId w:val="1"/>
        </w:numPr>
        <w:rPr>
          <w:rFonts w:ascii="Calibri" w:eastAsia="Calibri" w:hAnsi="Calibri" w:cs="Arial"/>
          <w:b/>
          <w:bCs/>
        </w:rPr>
      </w:pPr>
      <w:r w:rsidRPr="002903BE">
        <w:rPr>
          <w:rFonts w:ascii="IRANSansWeb" w:eastAsia="Calibri" w:hAnsi="IRANSansWeb" w:cs="IRANSansWeb"/>
          <w:b/>
          <w:bCs/>
          <w:sz w:val="20"/>
          <w:szCs w:val="20"/>
          <w:rtl/>
        </w:rPr>
        <w:lastRenderedPageBreak/>
        <w:t>کلیه نرخ های فوق به تومان می باشد</w:t>
      </w:r>
      <w:r w:rsidRPr="002903BE">
        <w:rPr>
          <w:rFonts w:ascii="Calibri" w:eastAsia="Calibri" w:hAnsi="Calibri" w:cs="Arial" w:hint="cs"/>
          <w:b/>
          <w:bCs/>
          <w:rtl/>
        </w:rPr>
        <w:t>.</w:t>
      </w:r>
    </w:p>
    <w:sectPr w:rsidR="003D0DE2" w:rsidRPr="002903BE" w:rsidSect="000A5A29">
      <w:headerReference w:type="default" r:id="rId8"/>
      <w:footerReference w:type="default" r:id="rId9"/>
      <w:pgSz w:w="11906" w:h="16838"/>
      <w:pgMar w:top="567" w:right="567" w:bottom="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65C" w:rsidRDefault="0006165C" w:rsidP="00DF1C07">
      <w:pPr>
        <w:spacing w:after="0" w:line="240" w:lineRule="auto"/>
      </w:pPr>
      <w:r>
        <w:separator/>
      </w:r>
    </w:p>
  </w:endnote>
  <w:endnote w:type="continuationSeparator" w:id="0">
    <w:p w:rsidR="0006165C" w:rsidRDefault="0006165C" w:rsidP="00DF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SansWeb">
    <w:altName w:val="Sakkal Majalla"/>
    <w:charset w:val="00"/>
    <w:family w:val="roman"/>
    <w:pitch w:val="variable"/>
    <w:sig w:usb0="80002063" w:usb1="80000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A29" w:rsidRPr="000A5A29" w:rsidRDefault="000A5A29" w:rsidP="000A5A29">
    <w:pPr>
      <w:pStyle w:val="Footer"/>
      <w:jc w:val="center"/>
      <w:rPr>
        <w:rFonts w:ascii="IRANSansWeb" w:hAnsi="IRANSansWeb" w:cs="IRANSansWeb"/>
        <w:b/>
        <w:bCs/>
        <w:color w:val="000000" w:themeColor="text1"/>
        <w:rtl/>
      </w:rPr>
    </w:pPr>
    <w:r w:rsidRPr="000A5A29">
      <w:rPr>
        <w:rFonts w:ascii="IRANSansWeb" w:hAnsi="IRANSansWeb" w:cs="IRANSansWeb"/>
        <w:b/>
        <w:bCs/>
        <w:noProof/>
        <w:color w:val="000000" w:themeColor="text1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C73B9" wp14:editId="77003CE5">
              <wp:simplePos x="0" y="0"/>
              <wp:positionH relativeFrom="column">
                <wp:posOffset>-70485</wp:posOffset>
              </wp:positionH>
              <wp:positionV relativeFrom="paragraph">
                <wp:posOffset>142875</wp:posOffset>
              </wp:positionV>
              <wp:extent cx="6934200" cy="3810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34200" cy="3810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41B27C" id="Straight Connector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25pt" to="540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" strokecolor="#ffca08 [3204]" strokeweight="1.5pt">
              <v:stroke joinstyle="miter"/>
            </v:line>
          </w:pict>
        </mc:Fallback>
      </mc:AlternateContent>
    </w:r>
  </w:p>
  <w:p w:rsidR="00DF74CC" w:rsidRPr="00035187" w:rsidRDefault="00DF74CC" w:rsidP="00035187">
    <w:pPr>
      <w:pStyle w:val="Footer"/>
      <w:jc w:val="center"/>
      <w:rPr>
        <w:rFonts w:ascii="IRANSansWeb" w:hAnsi="IRANSansWeb" w:cs="IRANSansWeb"/>
        <w:b/>
        <w:bCs/>
        <w:color w:val="000000" w:themeColor="text1"/>
        <w:sz w:val="28"/>
        <w:szCs w:val="28"/>
        <w:rtl/>
      </w:rPr>
    </w:pPr>
    <w:r w:rsidRPr="000A5A29">
      <w:rPr>
        <w:rFonts w:ascii="IRANSansWeb" w:hAnsi="IRANSansWeb" w:cs="IRANSansWeb"/>
        <w:b/>
        <w:bCs/>
        <w:color w:val="000000" w:themeColor="text1"/>
        <w:rtl/>
      </w:rPr>
      <w:t xml:space="preserve">نشانی: شیراز </w:t>
    </w:r>
    <w:r w:rsidRPr="000A5A29">
      <w:rPr>
        <w:rFonts w:ascii="Sakkal Majalla" w:hAnsi="Sakkal Majalla" w:cs="Sakkal Majalla" w:hint="cs"/>
        <w:b/>
        <w:bCs/>
        <w:color w:val="000000" w:themeColor="text1"/>
        <w:rtl/>
      </w:rPr>
      <w:t>–</w:t>
    </w:r>
    <w:r w:rsidR="00035187">
      <w:rPr>
        <w:rFonts w:ascii="Sakkal Majalla" w:hAnsi="Sakkal Majalla" w:cs="Sakkal Majalla" w:hint="cs"/>
        <w:b/>
        <w:bCs/>
        <w:color w:val="000000" w:themeColor="text1"/>
        <w:rtl/>
      </w:rPr>
      <w:t xml:space="preserve"> </w:t>
    </w:r>
    <w:r w:rsidRPr="000A5A29">
      <w:rPr>
        <w:rFonts w:ascii="IRANSansWeb" w:hAnsi="IRANSansWeb" w:cs="IRANSansWeb"/>
        <w:b/>
        <w:bCs/>
        <w:color w:val="000000" w:themeColor="text1"/>
        <w:rtl/>
      </w:rPr>
      <w:t xml:space="preserve">فرهنگ شهر نبش کوچه 50 گردشگران شهر </w:t>
    </w:r>
    <w:r w:rsidRPr="000A5A29">
      <w:rPr>
        <w:rFonts w:ascii="IRANSansWeb" w:hAnsi="IRANSansWeb" w:cs="IRANSansWeb" w:hint="cs"/>
        <w:b/>
        <w:bCs/>
        <w:color w:val="000000" w:themeColor="text1"/>
        <w:rtl/>
      </w:rPr>
      <w:t>راز</w:t>
    </w:r>
    <w:r w:rsidR="000A5A29" w:rsidRPr="000A5A29">
      <w:rPr>
        <w:rFonts w:ascii="IRANSansWeb" w:hAnsi="IRANSansWeb" w:cs="IRANSansWeb" w:hint="cs"/>
        <w:b/>
        <w:bCs/>
        <w:color w:val="000000" w:themeColor="text1"/>
        <w:rtl/>
      </w:rPr>
      <w:t xml:space="preserve">  </w:t>
    </w:r>
    <w:r w:rsidR="00035187">
      <w:rPr>
        <w:rFonts w:ascii="IRANSansWeb" w:hAnsi="IRANSansWeb" w:cs="IRANSansWeb" w:hint="cs"/>
        <w:b/>
        <w:bCs/>
        <w:color w:val="000000" w:themeColor="text1"/>
        <w:rtl/>
      </w:rPr>
      <w:t xml:space="preserve">   </w:t>
    </w:r>
    <w:r w:rsidR="000A5A29" w:rsidRPr="000A5A29">
      <w:rPr>
        <w:rFonts w:ascii="IRANSansWeb" w:hAnsi="IRANSansWeb" w:cs="IRANSansWeb" w:hint="cs"/>
        <w:b/>
        <w:bCs/>
        <w:color w:val="000000" w:themeColor="text1"/>
        <w:rtl/>
      </w:rPr>
      <w:t xml:space="preserve"> تلفن :</w:t>
    </w:r>
    <w:r w:rsidR="00035187">
      <w:rPr>
        <w:rFonts w:ascii="IRANSansWeb" w:hAnsi="IRANSansWeb" w:cs="IRANSansWeb"/>
        <w:b/>
        <w:bCs/>
        <w:color w:val="000000" w:themeColor="text1"/>
      </w:rPr>
      <w:t xml:space="preserve"> </w:t>
    </w:r>
    <w:r w:rsidR="000A5A29" w:rsidRPr="00035187">
      <w:rPr>
        <w:rFonts w:ascii="IRANSansWeb" w:hAnsi="IRANSansWeb" w:cs="IRANSansWeb"/>
        <w:b/>
        <w:bCs/>
        <w:color w:val="000000" w:themeColor="text1"/>
        <w:sz w:val="28"/>
        <w:szCs w:val="28"/>
      </w:rPr>
      <w:t xml:space="preserve"> </w:t>
    </w:r>
    <w:r w:rsidR="000A5A29" w:rsidRPr="00035187">
      <w:rPr>
        <w:rFonts w:ascii="IRANSansWeb" w:hAnsi="IRANSansWeb" w:cs="IRANSansWeb" w:hint="cs"/>
        <w:b/>
        <w:bCs/>
        <w:color w:val="000000" w:themeColor="text1"/>
        <w:sz w:val="28"/>
        <w:szCs w:val="28"/>
        <w:rtl/>
      </w:rPr>
      <w:t xml:space="preserve"> </w:t>
    </w:r>
    <w:r w:rsidR="00035187" w:rsidRPr="00035187">
      <w:rPr>
        <w:rFonts w:ascii="IRANSansWeb" w:hAnsi="IRANSansWeb" w:cs="IRANSansWeb" w:hint="cs"/>
        <w:b/>
        <w:bCs/>
        <w:color w:val="000000" w:themeColor="text1"/>
        <w:sz w:val="28"/>
        <w:szCs w:val="28"/>
        <w:rtl/>
      </w:rPr>
      <w:t>09170906505 /  07136257505-8</w:t>
    </w:r>
  </w:p>
  <w:p w:rsidR="00DF74CC" w:rsidRPr="000A5A29" w:rsidRDefault="00DF74CC" w:rsidP="004E5FD2">
    <w:pPr>
      <w:pStyle w:val="Footer"/>
      <w:jc w:val="center"/>
      <w:rPr>
        <w:rFonts w:ascii="IRANSansWeb" w:hAnsi="IRANSansWeb" w:cs="IRANSansWeb"/>
        <w:b/>
        <w:bCs/>
        <w:color w:val="000000" w:themeColor="text1"/>
        <w:rtl/>
      </w:rPr>
    </w:pPr>
    <w:r w:rsidRPr="000A5A29">
      <w:rPr>
        <w:rFonts w:ascii="IRANSansWeb" w:hAnsi="IRANSansWeb" w:cs="IRANSansWeb" w:hint="cs"/>
        <w:b/>
        <w:bCs/>
        <w:color w:val="000000" w:themeColor="text1"/>
        <w:rtl/>
      </w:rPr>
      <w:t xml:space="preserve">   </w:t>
    </w:r>
    <w:r w:rsidRPr="000A5A29">
      <w:rPr>
        <w:rFonts w:ascii="IRANSansWeb" w:hAnsi="IRANSansWeb" w:cs="IRANSansWeb" w:hint="cs"/>
        <w:b/>
        <w:bCs/>
        <w:color w:val="000000" w:themeColor="text1"/>
        <w:rtl/>
      </w:rPr>
      <w:t>تلگرام :</w:t>
    </w:r>
    <w:r w:rsidR="000A5A29" w:rsidRPr="000A5A29">
      <w:rPr>
        <w:rFonts w:ascii="IRANSansWeb" w:hAnsi="IRANSansWeb" w:cs="IRANSansWeb" w:hint="cs"/>
        <w:b/>
        <w:bCs/>
        <w:color w:val="000000" w:themeColor="text1"/>
        <w:rtl/>
      </w:rPr>
      <w:t xml:space="preserve">    </w:t>
    </w:r>
    <w:r w:rsidRPr="000A5A29">
      <w:rPr>
        <w:rFonts w:ascii="IRANSansWeb" w:hAnsi="IRANSansWeb" w:cs="IRANSansWeb" w:hint="cs"/>
        <w:b/>
        <w:bCs/>
        <w:color w:val="000000" w:themeColor="text1"/>
        <w:rtl/>
      </w:rPr>
      <w:t xml:space="preserve"> </w:t>
    </w:r>
    <w:r w:rsidR="000A5A29" w:rsidRPr="000A5A29">
      <w:rPr>
        <w:rFonts w:ascii="IRANSansWeb" w:hAnsi="IRANSansWeb" w:cs="IRANSansWeb"/>
        <w:b/>
        <w:bCs/>
        <w:color w:val="000000" w:themeColor="text1"/>
      </w:rPr>
      <w:t xml:space="preserve">     </w:t>
    </w:r>
    <w:r w:rsidRPr="000A5A29">
      <w:rPr>
        <w:rFonts w:ascii="IRANSansWeb" w:hAnsi="IRANSansWeb" w:cs="IRANSansWeb"/>
        <w:b/>
        <w:bCs/>
        <w:color w:val="000000" w:themeColor="text1"/>
      </w:rPr>
      <w:t xml:space="preserve"> </w:t>
    </w:r>
    <w:r w:rsidR="000A5A29" w:rsidRPr="000A5A29">
      <w:rPr>
        <w:rFonts w:ascii="IRANSansWeb" w:hAnsi="IRANSansWeb" w:cs="IRANSansWeb"/>
        <w:b/>
        <w:bCs/>
        <w:color w:val="000000" w:themeColor="text1"/>
      </w:rPr>
      <w:t>@</w:t>
    </w:r>
    <w:proofErr w:type="spellStart"/>
    <w:r w:rsidRPr="000A5A29">
      <w:rPr>
        <w:rFonts w:ascii="IRANSansWeb" w:hAnsi="IRANSansWeb" w:cs="IRANSansWeb"/>
        <w:b/>
        <w:bCs/>
        <w:color w:val="000000" w:themeColor="text1"/>
      </w:rPr>
      <w:t>gardeshgaranRaz</w:t>
    </w:r>
    <w:proofErr w:type="spellEnd"/>
    <w:r w:rsidRPr="000A5A29">
      <w:rPr>
        <w:rFonts w:ascii="IRANSansWeb" w:hAnsi="IRANSansWeb" w:cs="IRANSansWeb" w:hint="cs"/>
        <w:b/>
        <w:bCs/>
        <w:color w:val="000000" w:themeColor="text1"/>
        <w:rtl/>
      </w:rPr>
      <w:t xml:space="preserve"> وب</w:t>
    </w:r>
    <w:r w:rsidR="000A5A29" w:rsidRPr="000A5A29">
      <w:rPr>
        <w:rFonts w:ascii="IRANSansWeb" w:hAnsi="IRANSansWeb" w:cs="IRANSansWeb" w:hint="cs"/>
        <w:b/>
        <w:bCs/>
        <w:color w:val="000000" w:themeColor="text1"/>
        <w:rtl/>
      </w:rPr>
      <w:t xml:space="preserve"> </w:t>
    </w:r>
    <w:r w:rsidRPr="000A5A29">
      <w:rPr>
        <w:rFonts w:ascii="IRANSansWeb" w:hAnsi="IRANSansWeb" w:cs="IRANSansWeb" w:hint="cs"/>
        <w:b/>
        <w:bCs/>
        <w:color w:val="000000" w:themeColor="text1"/>
        <w:rtl/>
      </w:rPr>
      <w:t>سایت :</w:t>
    </w:r>
    <w:r w:rsidR="000A5A29" w:rsidRPr="000A5A29">
      <w:rPr>
        <w:rFonts w:ascii="IRANSansWeb" w:hAnsi="IRANSansWeb" w:cs="IRANSansWeb" w:hint="cs"/>
        <w:b/>
        <w:bCs/>
        <w:color w:val="000000" w:themeColor="text1"/>
        <w:rtl/>
      </w:rPr>
      <w:t xml:space="preserve">   </w:t>
    </w:r>
    <w:r w:rsidRPr="000A5A29">
      <w:rPr>
        <w:rFonts w:ascii="IRANSansWeb" w:hAnsi="IRANSansWeb" w:cs="IRANSansWeb"/>
        <w:b/>
        <w:bCs/>
        <w:color w:val="000000" w:themeColor="text1"/>
      </w:rPr>
      <w:t xml:space="preserve"> </w:t>
    </w:r>
    <w:r w:rsidR="000A5A29" w:rsidRPr="000A5A29">
      <w:rPr>
        <w:rFonts w:ascii="IRANSansWeb" w:hAnsi="IRANSansWeb" w:cs="IRANSansWeb"/>
        <w:b/>
        <w:bCs/>
        <w:color w:val="000000" w:themeColor="text1"/>
      </w:rPr>
      <w:t>www.</w:t>
    </w:r>
    <w:r w:rsidRPr="000A5A29">
      <w:rPr>
        <w:rFonts w:ascii="IRANSansWeb" w:hAnsi="IRANSansWeb" w:cs="IRANSansWeb"/>
        <w:b/>
        <w:bCs/>
        <w:color w:val="000000" w:themeColor="text1"/>
      </w:rPr>
      <w:t>Gardeshgaran1.com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65C" w:rsidRDefault="0006165C" w:rsidP="00DF1C07">
      <w:pPr>
        <w:spacing w:after="0" w:line="240" w:lineRule="auto"/>
      </w:pPr>
      <w:r>
        <w:separator/>
      </w:r>
    </w:p>
  </w:footnote>
  <w:footnote w:type="continuationSeparator" w:id="0">
    <w:p w:rsidR="0006165C" w:rsidRDefault="0006165C" w:rsidP="00DF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D" w:rsidRPr="00633DFD" w:rsidRDefault="009A77F9" w:rsidP="00633DFD">
    <w:pPr>
      <w:jc w:val="right"/>
      <w:rPr>
        <w:rFonts w:ascii="IRANSansWeb" w:hAnsi="IRANSansWeb" w:cs="IRANSansWeb"/>
        <w:b/>
        <w:bCs/>
        <w:rtl/>
      </w:rPr>
    </w:pPr>
    <w:r>
      <w:rPr>
        <w:rFonts w:ascii="IRANSansWeb" w:hAnsi="IRANSansWeb" w:cs="IRANSansWeb"/>
        <w:b/>
        <w:bCs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784B5675" wp14:editId="7D40BED6">
          <wp:simplePos x="0" y="0"/>
          <wp:positionH relativeFrom="margin">
            <wp:align>center</wp:align>
          </wp:positionH>
          <wp:positionV relativeFrom="paragraph">
            <wp:posOffset>-451485</wp:posOffset>
          </wp:positionV>
          <wp:extent cx="1992923" cy="1226478"/>
          <wp:effectExtent l="0" t="0" r="7620" b="0"/>
          <wp:wrapNone/>
          <wp:docPr id="1" name="Picture 1" descr="C:\Users\ZeroL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eroL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923" cy="1226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62D" w:rsidRPr="007B262D">
      <w:rPr>
        <w:rFonts w:ascii="IRANSansWeb" w:hAnsi="IRANSansWeb" w:cs="IRANSansWeb"/>
        <w:b/>
        <w:bCs/>
        <w:sz w:val="40"/>
        <w:szCs w:val="40"/>
        <w:rtl/>
      </w:rPr>
      <w:t xml:space="preserve"> </w:t>
    </w:r>
    <w:r w:rsidR="007B262D" w:rsidRPr="007B262D">
      <w:rPr>
        <w:rFonts w:ascii="IRANSansWeb" w:hAnsi="IRANSansWeb" w:cs="IRANSansWeb"/>
        <w:b/>
        <w:bCs/>
        <w:sz w:val="32"/>
        <w:szCs w:val="32"/>
        <w:rtl/>
      </w:rPr>
      <w:t>تور 3 شب و 4 روز</w:t>
    </w:r>
    <w:r w:rsidR="007B262D" w:rsidRPr="007B262D">
      <w:rPr>
        <w:rFonts w:ascii="IRANSansWeb" w:hAnsi="IRANSansWeb" w:cs="IRANSansWeb" w:hint="cs"/>
        <w:b/>
        <w:bCs/>
        <w:sz w:val="32"/>
        <w:szCs w:val="32"/>
        <w:rtl/>
      </w:rPr>
      <w:t xml:space="preserve">  </w:t>
    </w:r>
    <w:r>
      <w:rPr>
        <w:rFonts w:ascii="IRANSansWeb" w:hAnsi="IRANSansWeb" w:cs="IRANSansWeb" w:hint="cs"/>
        <w:b/>
        <w:bCs/>
        <w:sz w:val="32"/>
        <w:szCs w:val="32"/>
        <w:rtl/>
      </w:rPr>
      <w:t>قشم</w:t>
    </w:r>
    <w:r w:rsidR="007B262D">
      <w:rPr>
        <w:rFonts w:ascii="IRANSansWeb" w:hAnsi="IRANSansWeb" w:cs="IRANSansWeb"/>
        <w:b/>
        <w:bCs/>
        <w:sz w:val="32"/>
        <w:szCs w:val="32"/>
        <w:rtl/>
      </w:rPr>
      <w:tab/>
    </w:r>
    <w:r w:rsidR="007B262D" w:rsidRPr="00347728">
      <w:rPr>
        <w:rFonts w:ascii="IRANSansWeb" w:hAnsi="IRANSansWeb" w:cs="IRANSansWeb"/>
        <w:b/>
        <w:bCs/>
        <w:rtl/>
      </w:rPr>
      <w:tab/>
    </w:r>
    <w:r w:rsidR="00BC0C94">
      <w:rPr>
        <w:rFonts w:ascii="IRANSansWeb" w:hAnsi="IRANSansWeb" w:cs="IRANSansWeb" w:hint="cs"/>
        <w:b/>
        <w:bCs/>
        <w:rtl/>
      </w:rPr>
      <w:t xml:space="preserve">                                                                                                                                      </w:t>
    </w:r>
    <w:r w:rsidR="007B262D" w:rsidRPr="00347728">
      <w:rPr>
        <w:rFonts w:ascii="IRANSansWeb" w:hAnsi="IRANSansWeb" w:cs="IRANSansWeb"/>
        <w:b/>
        <w:bCs/>
        <w:rtl/>
      </w:rPr>
      <w:t xml:space="preserve"> </w:t>
    </w:r>
    <w:r w:rsidR="00D67711">
      <w:rPr>
        <w:rFonts w:ascii="IRANSansWeb" w:hAnsi="IRANSansWeb" w:cs="IRANSansWeb"/>
        <w:b/>
        <w:bCs/>
        <w:noProof/>
        <w:sz w:val="40"/>
        <w:szCs w:val="40"/>
        <w:rtl/>
        <w:lang w:val="fa-IR"/>
      </w:rPr>
      <w:drawing>
        <wp:inline distT="0" distB="0" distL="0" distR="0" wp14:anchorId="1A7EF888" wp14:editId="14112DB6">
          <wp:extent cx="1341641" cy="9810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510" cy="986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08CC">
      <w:rPr>
        <w:rFonts w:ascii="IRANSansWeb" w:hAnsi="IRANSansWeb" w:cs="IRANSansWeb" w:hint="cs"/>
        <w:b/>
        <w:bCs/>
        <w:rtl/>
      </w:rPr>
      <w:t xml:space="preserve">                             </w:t>
    </w:r>
    <w:r w:rsidR="00633DFD">
      <w:rPr>
        <w:rFonts w:ascii="IRANSansWeb" w:hAnsi="IRANSansWeb" w:cs="IRANSansWeb" w:hint="cs"/>
        <w:b/>
        <w:bCs/>
        <w:rtl/>
      </w:rPr>
      <w:t>سه شنبه به جمعه هرهفته</w:t>
    </w:r>
    <w:r w:rsidR="007D08CC">
      <w:rPr>
        <w:rFonts w:ascii="IRANSansWeb" w:hAnsi="IRANSansWeb" w:cs="IRANSansWeb" w:hint="cs"/>
        <w:b/>
        <w:bCs/>
        <w:sz w:val="32"/>
        <w:szCs w:val="32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B67C4"/>
    <w:multiLevelType w:val="hybridMultilevel"/>
    <w:tmpl w:val="1FBC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C07"/>
    <w:rsid w:val="0001354E"/>
    <w:rsid w:val="00035187"/>
    <w:rsid w:val="0006165C"/>
    <w:rsid w:val="00080D48"/>
    <w:rsid w:val="000922CA"/>
    <w:rsid w:val="000A5A29"/>
    <w:rsid w:val="000E766B"/>
    <w:rsid w:val="001510C5"/>
    <w:rsid w:val="00160639"/>
    <w:rsid w:val="0017747F"/>
    <w:rsid w:val="0019359C"/>
    <w:rsid w:val="001D4944"/>
    <w:rsid w:val="001D5D83"/>
    <w:rsid w:val="001D6575"/>
    <w:rsid w:val="00242374"/>
    <w:rsid w:val="002903BE"/>
    <w:rsid w:val="00347728"/>
    <w:rsid w:val="003D0DE2"/>
    <w:rsid w:val="00463E22"/>
    <w:rsid w:val="004C7ACB"/>
    <w:rsid w:val="004E5FD2"/>
    <w:rsid w:val="005A7AFB"/>
    <w:rsid w:val="005C3A8E"/>
    <w:rsid w:val="00633DFD"/>
    <w:rsid w:val="0065169D"/>
    <w:rsid w:val="006748FF"/>
    <w:rsid w:val="007B262D"/>
    <w:rsid w:val="007D08CC"/>
    <w:rsid w:val="007F4723"/>
    <w:rsid w:val="008E6099"/>
    <w:rsid w:val="00917846"/>
    <w:rsid w:val="00922176"/>
    <w:rsid w:val="00982087"/>
    <w:rsid w:val="009A77F9"/>
    <w:rsid w:val="009C5753"/>
    <w:rsid w:val="009E00C2"/>
    <w:rsid w:val="00A525EF"/>
    <w:rsid w:val="00AA7C1B"/>
    <w:rsid w:val="00AC3561"/>
    <w:rsid w:val="00BC0C94"/>
    <w:rsid w:val="00BC337F"/>
    <w:rsid w:val="00C712BB"/>
    <w:rsid w:val="00C80314"/>
    <w:rsid w:val="00D0565C"/>
    <w:rsid w:val="00D37DCB"/>
    <w:rsid w:val="00D67711"/>
    <w:rsid w:val="00D74533"/>
    <w:rsid w:val="00DF1C07"/>
    <w:rsid w:val="00DF74CC"/>
    <w:rsid w:val="00F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1C1A36D"/>
  <w15:chartTrackingRefBased/>
  <w15:docId w15:val="{7C49DE32-081D-4101-82C1-2A48A284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C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C07"/>
  </w:style>
  <w:style w:type="paragraph" w:styleId="Footer">
    <w:name w:val="footer"/>
    <w:basedOn w:val="Normal"/>
    <w:link w:val="FooterChar"/>
    <w:uiPriority w:val="99"/>
    <w:unhideWhenUsed/>
    <w:rsid w:val="00DF1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C07"/>
  </w:style>
  <w:style w:type="table" w:styleId="TableGrid">
    <w:name w:val="Table Grid"/>
    <w:basedOn w:val="TableNormal"/>
    <w:uiPriority w:val="39"/>
    <w:rsid w:val="000E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E76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4">
    <w:name w:val="Grid Table 4 Accent 4"/>
    <w:basedOn w:val="TableNormal"/>
    <w:uiPriority w:val="49"/>
    <w:rsid w:val="000E766B"/>
    <w:pPr>
      <w:spacing w:after="0" w:line="240" w:lineRule="auto"/>
    </w:p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94CE9-9452-427A-94A0-76D32500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ZeroL</dc:creator>
  <cp:keywords/>
  <dc:description/>
  <cp:lastModifiedBy>domestic2</cp:lastModifiedBy>
  <cp:revision>2</cp:revision>
  <dcterms:created xsi:type="dcterms:W3CDTF">2017-10-07T10:37:00Z</dcterms:created>
  <dcterms:modified xsi:type="dcterms:W3CDTF">2017-10-07T10:37:00Z</dcterms:modified>
</cp:coreProperties>
</file>