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1418"/>
        <w:gridCol w:w="1417"/>
        <w:gridCol w:w="1560"/>
        <w:gridCol w:w="992"/>
        <w:gridCol w:w="4536"/>
      </w:tblGrid>
      <w:tr w:rsidR="00BD7BE7" w:rsidTr="001F2B0A">
        <w:trPr>
          <w:trHeight w:val="1208"/>
        </w:trPr>
        <w:tc>
          <w:tcPr>
            <w:tcW w:w="11432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D7BE7" w:rsidRPr="001F2B0A" w:rsidRDefault="001F2B0A" w:rsidP="00457AB6">
            <w:pPr>
              <w:tabs>
                <w:tab w:val="left" w:pos="277"/>
                <w:tab w:val="center" w:pos="2376"/>
              </w:tabs>
              <w:bidi/>
              <w:spacing w:after="0"/>
              <w:jc w:val="center"/>
              <w:rPr>
                <w:b/>
                <w:bCs/>
                <w:sz w:val="44"/>
                <w:szCs w:val="44"/>
                <w:rtl/>
                <w:lang w:bidi="fa-IR"/>
              </w:rPr>
            </w:pPr>
            <w:bookmarkStart w:id="0" w:name="_GoBack"/>
            <w:bookmarkEnd w:id="0"/>
            <w:r w:rsidRPr="001F2B0A">
              <w:rPr>
                <w:rFonts w:asciiTheme="minorBidi" w:hAnsiTheme="minorBidi"/>
                <w:b/>
                <w:bCs/>
                <w:noProof/>
                <w:color w:val="FF0000"/>
                <w:sz w:val="96"/>
                <w:szCs w:val="96"/>
                <w:lang w:bidi="fa-IR"/>
              </w:rPr>
              <w:drawing>
                <wp:anchor distT="0" distB="0" distL="114300" distR="114300" simplePos="0" relativeHeight="251674624" behindDoc="1" locked="0" layoutInCell="1" allowOverlap="1" wp14:anchorId="0A9DF85D" wp14:editId="694DB4AA">
                  <wp:simplePos x="0" y="0"/>
                  <wp:positionH relativeFrom="margin">
                    <wp:posOffset>5455920</wp:posOffset>
                  </wp:positionH>
                  <wp:positionV relativeFrom="margin">
                    <wp:posOffset>38100</wp:posOffset>
                  </wp:positionV>
                  <wp:extent cx="1711960" cy="762000"/>
                  <wp:effectExtent l="0" t="0" r="2540" b="0"/>
                  <wp:wrapSquare wrapText="bothSides"/>
                  <wp:docPr id="5" name="Picture 5" descr="E:\Negar\pass&amp;photo\group cop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egar\pass&amp;photo\group cop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B0A">
              <w:rPr>
                <w:noProof/>
                <w:sz w:val="24"/>
                <w:szCs w:val="24"/>
                <w:lang w:bidi="fa-IR"/>
              </w:rPr>
              <w:drawing>
                <wp:anchor distT="0" distB="0" distL="114300" distR="114300" simplePos="0" relativeHeight="251675648" behindDoc="0" locked="0" layoutInCell="1" allowOverlap="1" wp14:anchorId="5C78F9DE" wp14:editId="2816A672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114300</wp:posOffset>
                  </wp:positionV>
                  <wp:extent cx="1514475" cy="742950"/>
                  <wp:effectExtent l="0" t="0" r="9525" b="0"/>
                  <wp:wrapSquare wrapText="bothSides"/>
                  <wp:docPr id="3" name="Picture 3" descr="Description: http://www.vietnamonline.com/js/ckfinder/userfiles/images/Qatar%20Airw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www.vietnamonline.com/js/ckfinder/userfiles/images/Qatar%20Airw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BE7" w:rsidRPr="001F2B0A">
              <w:rPr>
                <w:rFonts w:hint="cs"/>
                <w:b/>
                <w:bCs/>
                <w:sz w:val="48"/>
                <w:szCs w:val="48"/>
                <w:rtl/>
                <w:lang w:bidi="fa-IR"/>
              </w:rPr>
              <w:t>4شب بانکوک- 4 شب پاتایا</w:t>
            </w:r>
          </w:p>
          <w:p w:rsidR="00BD7BE7" w:rsidRPr="008B3281" w:rsidRDefault="001F2B0A" w:rsidP="00457AB6">
            <w:pPr>
              <w:bidi/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color w:val="FF0000"/>
                <w:sz w:val="40"/>
                <w:szCs w:val="40"/>
                <w:rtl/>
                <w:lang w:eastAsia="zh-CN" w:bidi="fa-IR"/>
              </w:rPr>
            </w:pPr>
            <w:r w:rsidRPr="00D34DF0"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>17 مردا</w:t>
            </w:r>
            <w:r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  <w:lang w:bidi="fa-IR"/>
              </w:rPr>
              <w:t>د</w:t>
            </w:r>
            <w:r w:rsidRPr="00D34DF0"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 xml:space="preserve"> به 25 مرداد</w:t>
            </w:r>
          </w:p>
        </w:tc>
      </w:tr>
      <w:tr w:rsidR="00002F92" w:rsidTr="001F2B0A">
        <w:trPr>
          <w:trHeight w:val="20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457AB6" w:rsidRDefault="00002F92" w:rsidP="001F2B0A">
            <w:pPr>
              <w:tabs>
                <w:tab w:val="left" w:pos="7275"/>
              </w:tabs>
              <w:spacing w:after="0"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457AB6">
              <w:rPr>
                <w:rFonts w:hint="cs"/>
                <w:b/>
                <w:bCs/>
                <w:rtl/>
                <w:lang w:bidi="fa-IR"/>
              </w:rPr>
              <w:t>کودک بدون تخت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457AB6" w:rsidRDefault="00002F92" w:rsidP="001F2B0A">
            <w:pPr>
              <w:tabs>
                <w:tab w:val="left" w:pos="7275"/>
              </w:tabs>
              <w:spacing w:after="0" w:line="360" w:lineRule="auto"/>
              <w:jc w:val="center"/>
              <w:rPr>
                <w:b/>
                <w:bCs/>
              </w:rPr>
            </w:pPr>
            <w:r w:rsidRPr="00457AB6">
              <w:rPr>
                <w:rFonts w:hint="cs"/>
                <w:b/>
                <w:bCs/>
                <w:rtl/>
              </w:rPr>
              <w:t>کودک با تخت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457AB6" w:rsidRDefault="00002F92" w:rsidP="001F2B0A">
            <w:pPr>
              <w:tabs>
                <w:tab w:val="left" w:pos="7275"/>
              </w:tabs>
              <w:spacing w:after="0"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457AB6">
              <w:rPr>
                <w:rFonts w:hint="cs"/>
                <w:b/>
                <w:bCs/>
                <w:rtl/>
                <w:lang w:bidi="fa-IR"/>
              </w:rPr>
              <w:t>اتاق یک تخته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457AB6" w:rsidRDefault="00002F92" w:rsidP="001F2B0A">
            <w:pPr>
              <w:tabs>
                <w:tab w:val="left" w:pos="7275"/>
              </w:tabs>
              <w:bidi/>
              <w:spacing w:after="0"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F2B0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اتاق دو تخته هرنفر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2F92" w:rsidRPr="00457AB6" w:rsidRDefault="00002F92" w:rsidP="001F2B0A">
            <w:pPr>
              <w:tabs>
                <w:tab w:val="left" w:pos="7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457AB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درجه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2F92" w:rsidRPr="00457AB6" w:rsidRDefault="00002F92" w:rsidP="001F2B0A">
            <w:pPr>
              <w:tabs>
                <w:tab w:val="left" w:pos="7275"/>
              </w:tabs>
              <w:spacing w:after="0"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457AB6">
              <w:rPr>
                <w:rFonts w:hint="cs"/>
                <w:b/>
                <w:bCs/>
                <w:rtl/>
                <w:lang w:bidi="fa-IR"/>
              </w:rPr>
              <w:t>هتل</w:t>
            </w:r>
          </w:p>
        </w:tc>
      </w:tr>
      <w:tr w:rsidR="001F2B0A" w:rsidTr="001F2B0A">
        <w:trPr>
          <w:trHeight w:val="282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3180000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N/A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3940000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3480000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3*/3*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FORUM PARK-I RESIDENCE SATHORN / A-ONE STAR-GOLDENBEACH</w:t>
            </w:r>
          </w:p>
        </w:tc>
      </w:tr>
      <w:tr w:rsidR="001F2B0A" w:rsidTr="001F2B0A">
        <w:trPr>
          <w:trHeight w:val="206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3230000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3460000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3990000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3530000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3*/3*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FORUM PARK / GOLDEN BEACH</w:t>
            </w:r>
          </w:p>
        </w:tc>
      </w:tr>
      <w:tr w:rsidR="001F2B0A" w:rsidTr="001F2B0A">
        <w:trPr>
          <w:trHeight w:val="334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3240000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NA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4060000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3560000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3*/3*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1F2B0A">
              <w:rPr>
                <w:b/>
                <w:bCs/>
                <w:sz w:val="20"/>
                <w:szCs w:val="20"/>
              </w:rPr>
              <w:t>I-RESIDENCE SATHORN / SUNSHINE RESIDENCE</w:t>
            </w:r>
          </w:p>
        </w:tc>
      </w:tr>
      <w:tr w:rsidR="001F2B0A" w:rsidTr="001F2B0A">
        <w:trPr>
          <w:trHeight w:val="233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3270000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NA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4120000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3590000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3*/3*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FORUM PARK / IBIS PATTAYA</w:t>
            </w:r>
          </w:p>
        </w:tc>
      </w:tr>
      <w:tr w:rsidR="001F2B0A" w:rsidTr="001F2B0A">
        <w:trPr>
          <w:trHeight w:val="206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3250000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NA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4120000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3590000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3*/3*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IBIS SATHORN /GOLDEN BEACH</w:t>
            </w:r>
          </w:p>
        </w:tc>
      </w:tr>
      <w:tr w:rsidR="001F2B0A" w:rsidTr="001F2B0A">
        <w:trPr>
          <w:trHeight w:val="292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3280000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NA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4240000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3650000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3*/3*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IBIS SATHORN / IBIS PATTAYA</w:t>
            </w:r>
          </w:p>
        </w:tc>
      </w:tr>
      <w:tr w:rsidR="001F2B0A" w:rsidTr="001F2B0A">
        <w:trPr>
          <w:trHeight w:val="287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3380000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3730000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4570000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3840000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1F2B0A">
              <w:rPr>
                <w:b/>
                <w:bCs/>
                <w:sz w:val="20"/>
                <w:szCs w:val="20"/>
              </w:rPr>
              <w:t>BANGKOK PALACE / A-ONE THE ROYAL CRUISE</w:t>
            </w:r>
          </w:p>
        </w:tc>
      </w:tr>
      <w:tr w:rsidR="001F2B0A" w:rsidTr="001F2B0A">
        <w:trPr>
          <w:trHeight w:val="260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3380000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3730000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4570000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3840000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EASTIN BANGKOK / SUNBEAM</w:t>
            </w:r>
          </w:p>
        </w:tc>
      </w:tr>
      <w:tr w:rsidR="001F2B0A" w:rsidTr="001F2B0A">
        <w:trPr>
          <w:trHeight w:val="278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3380000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NA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4570000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3840000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EASTIN BANGKOK / CENTARA PATTAYA</w:t>
            </w:r>
          </w:p>
        </w:tc>
      </w:tr>
      <w:tr w:rsidR="001F2B0A" w:rsidTr="001F2B0A">
        <w:trPr>
          <w:trHeight w:val="251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3400000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3790000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4700000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3900000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ASIA BANGKOK / SUNBEAM</w:t>
            </w:r>
          </w:p>
        </w:tc>
      </w:tr>
      <w:tr w:rsidR="001F2B0A" w:rsidTr="001F2B0A">
        <w:trPr>
          <w:trHeight w:val="134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3410000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3800000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4730000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3920000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MONTIEN BANGKOK / A-ONE ROYAL CRUISE</w:t>
            </w:r>
          </w:p>
        </w:tc>
      </w:tr>
      <w:tr w:rsidR="001F2B0A" w:rsidTr="001F2B0A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3410000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3810000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4760000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3940000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NOVOTEL SILOM / CITRUS PARC</w:t>
            </w:r>
          </w:p>
        </w:tc>
      </w:tr>
      <w:tr w:rsidR="001F2B0A" w:rsidTr="001F2B0A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3430000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3850000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4860000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3980000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MANDARIN CENTER POINT / VISTA PATTAYA</w:t>
            </w:r>
          </w:p>
        </w:tc>
      </w:tr>
      <w:tr w:rsidR="001F2B0A" w:rsidTr="001F2B0A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3420000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4790000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3950000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MANDARIN CENTER POINT /CITRUS PARC</w:t>
            </w:r>
          </w:p>
        </w:tc>
      </w:tr>
      <w:tr w:rsidR="001F2B0A" w:rsidTr="001F2B0A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3410000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3810000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4480000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3940000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MONTIEN BANGKOK /IMPERIAL PATTAYA , MERCURE PATTAYA</w:t>
            </w:r>
          </w:p>
        </w:tc>
      </w:tr>
      <w:tr w:rsidR="001F2B0A" w:rsidTr="001F2B0A">
        <w:trPr>
          <w:trHeight w:val="20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3430000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3850000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4860000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3980000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ASIA BANGKOK /ASIA PATTAYA</w:t>
            </w:r>
          </w:p>
        </w:tc>
      </w:tr>
      <w:tr w:rsidR="001F2B0A" w:rsidTr="001F2B0A">
        <w:trPr>
          <w:trHeight w:val="20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3430000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3840000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4820000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3970000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MONTIEN BANGKOK / LONG BEACH</w:t>
            </w:r>
          </w:p>
        </w:tc>
      </w:tr>
      <w:tr w:rsidR="001F2B0A" w:rsidTr="001F2B0A">
        <w:trPr>
          <w:trHeight w:val="177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3420000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3840000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4820000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3970000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NOVOTEL SILOM / VISTA PATTAYA</w:t>
            </w:r>
          </w:p>
        </w:tc>
      </w:tr>
      <w:tr w:rsidR="001F2B0A" w:rsidTr="001F2B0A">
        <w:trPr>
          <w:trHeight w:val="20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3430000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NA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4860000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3980000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MONTIEN BANGKOK / THE BAY VIEW</w:t>
            </w:r>
          </w:p>
        </w:tc>
      </w:tr>
      <w:tr w:rsidR="001F2B0A" w:rsidTr="001F2B0A">
        <w:trPr>
          <w:trHeight w:val="174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3980000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5170000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4140000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MONTIEN RIVERSIDE / GARDEN CLIFF</w:t>
            </w:r>
          </w:p>
        </w:tc>
      </w:tr>
      <w:tr w:rsidR="001F2B0A" w:rsidTr="001F2B0A">
        <w:trPr>
          <w:trHeight w:val="20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3490000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4010000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5200000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4150000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5*/4*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RAMADA PLAZA / CENTRA AZURE</w:t>
            </w:r>
          </w:p>
        </w:tc>
      </w:tr>
      <w:tr w:rsidR="001F2B0A" w:rsidTr="001F2B0A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3590000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4190000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5700000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4400000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MONTIEN RIVER SIDE / AVANI RESORT &amp; SPA</w:t>
            </w:r>
          </w:p>
        </w:tc>
      </w:tr>
      <w:tr w:rsidR="001F2B0A" w:rsidTr="001F2B0A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3520000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4080000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5360000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4240000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4*+/4*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NOVOTEL PLATINUM / CENTRA AZURE</w:t>
            </w:r>
          </w:p>
        </w:tc>
      </w:tr>
      <w:tr w:rsidR="001F2B0A" w:rsidTr="001F2B0A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3590000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4220000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5730000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4420000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5*/4*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SUKOSUL / SIAM BAYSHORE</w:t>
            </w:r>
          </w:p>
        </w:tc>
      </w:tr>
      <w:tr w:rsidR="001F2B0A" w:rsidTr="001F2B0A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3590000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NA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5670000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4390000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4*+/4*+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1F2B0A">
              <w:rPr>
                <w:b/>
                <w:bCs/>
                <w:sz w:val="20"/>
                <w:szCs w:val="20"/>
              </w:rPr>
              <w:t>HOLIDAY INN SILOM / HOLIDAY INN PATTAYA</w:t>
            </w:r>
          </w:p>
        </w:tc>
      </w:tr>
      <w:tr w:rsidR="001F2B0A" w:rsidTr="001F2B0A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lastRenderedPageBreak/>
              <w:t>3680000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4420000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6200000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4650000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5*/4*+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1F2B0A">
              <w:rPr>
                <w:b/>
                <w:bCs/>
                <w:sz w:val="20"/>
                <w:szCs w:val="20"/>
              </w:rPr>
              <w:t>PULLMAN BANGKOK G / HOLIDAY INN PATTAYA</w:t>
            </w:r>
          </w:p>
        </w:tc>
      </w:tr>
      <w:tr w:rsidR="001F2B0A" w:rsidTr="001F2B0A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3650000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4230000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5610000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4410000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5*/5*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RAMADA PLAZA / GARDEN CLIFF</w:t>
            </w:r>
          </w:p>
        </w:tc>
      </w:tr>
      <w:tr w:rsidR="001F2B0A" w:rsidTr="001F2B0A">
        <w:trPr>
          <w:trHeight w:val="300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3750000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4440000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6140000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4670000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5*/5*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RAMADA PLAZA / AVANI RESORT &amp; SPA</w:t>
            </w:r>
          </w:p>
        </w:tc>
      </w:tr>
      <w:tr w:rsidR="001F2B0A" w:rsidTr="001F2B0A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3750000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4450000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6140000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4670000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5*/5*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1F2B0A">
              <w:rPr>
                <w:b/>
                <w:bCs/>
                <w:sz w:val="20"/>
                <w:szCs w:val="20"/>
              </w:rPr>
              <w:t>PULLMAN BANGKOK G/ PULLMAN PATTAYA G</w:t>
            </w:r>
          </w:p>
        </w:tc>
      </w:tr>
      <w:tr w:rsidR="001F2B0A" w:rsidTr="001F2B0A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3810000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4590000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6450000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4830000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5*+/5*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1F2B0A">
              <w:rPr>
                <w:b/>
                <w:bCs/>
                <w:sz w:val="20"/>
                <w:szCs w:val="20"/>
              </w:rPr>
              <w:t>ROYAL ORCHID SHERATON / ROYAL CLIFF PATTAYA</w:t>
            </w:r>
          </w:p>
        </w:tc>
      </w:tr>
      <w:tr w:rsidR="001F2B0A" w:rsidTr="001F2B0A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3860000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4730000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6770000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4990000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5*/5*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1F2B0A">
              <w:rPr>
                <w:b/>
                <w:bCs/>
                <w:sz w:val="20"/>
                <w:szCs w:val="20"/>
              </w:rPr>
              <w:t>CENTARA GRAND WORLD / CENTARA GRAND MIRAGE</w:t>
            </w:r>
          </w:p>
        </w:tc>
      </w:tr>
      <w:tr w:rsidR="001F2B0A" w:rsidTr="001F2B0A">
        <w:trPr>
          <w:trHeight w:val="20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3880000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4720000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6800000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5000000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5*+/5*+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ROYAL ORCHID SHERATON / INTERCONTINENTAL PATTAYA</w:t>
            </w:r>
          </w:p>
        </w:tc>
      </w:tr>
      <w:tr w:rsidR="001F2B0A" w:rsidTr="001F2B0A">
        <w:trPr>
          <w:trHeight w:val="20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3900000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4840000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7010000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5110000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5*+/5*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1F2B0A">
              <w:rPr>
                <w:b/>
                <w:bCs/>
                <w:sz w:val="20"/>
                <w:szCs w:val="20"/>
              </w:rPr>
              <w:t>LE MERIDIEN BANGKOK / ROYAL CLIFF PATTAYA</w:t>
            </w:r>
          </w:p>
        </w:tc>
      </w:tr>
      <w:tr w:rsidR="001F2B0A" w:rsidTr="001F2B0A">
        <w:trPr>
          <w:trHeight w:val="20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4030000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5140000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7700000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5450000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1F2B0A" w:rsidRDefault="001F2B0A" w:rsidP="001F2B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F2B0A">
              <w:rPr>
                <w:b/>
                <w:bCs/>
                <w:sz w:val="20"/>
                <w:szCs w:val="20"/>
              </w:rPr>
              <w:t>5*+/5*</w:t>
            </w:r>
          </w:p>
        </w:tc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F2B0A" w:rsidRPr="007320BE" w:rsidRDefault="001F2B0A" w:rsidP="001F2B0A">
            <w:pPr>
              <w:spacing w:after="0" w:line="360" w:lineRule="auto"/>
              <w:jc w:val="center"/>
              <w:rPr>
                <w:b/>
                <w:bCs/>
              </w:rPr>
            </w:pPr>
            <w:r w:rsidRPr="007320BE">
              <w:rPr>
                <w:b/>
                <w:bCs/>
              </w:rPr>
              <w:t>SHANGRI-LA/ ROYAL CLIFF PATTAYA</w:t>
            </w:r>
          </w:p>
        </w:tc>
      </w:tr>
      <w:tr w:rsidR="004E15E8" w:rsidTr="004532BC">
        <w:trPr>
          <w:trHeight w:val="3195"/>
        </w:trPr>
        <w:tc>
          <w:tcPr>
            <w:tcW w:w="1143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F2FEA" w:rsidRPr="004532BC" w:rsidRDefault="004E15E8" w:rsidP="004532BC">
            <w:pPr>
              <w:bidi/>
              <w:spacing w:after="0" w:line="240" w:lineRule="auto"/>
              <w:ind w:left="26"/>
              <w:outlineLvl w:val="0"/>
              <w:rPr>
                <w:rFonts w:ascii="Times New Roman" w:eastAsia="SimSun" w:hAnsi="Times New Roman" w:cs="Times New Roman"/>
                <w:b/>
                <w:bCs/>
                <w:color w:val="FF0000"/>
                <w:rtl/>
                <w:lang w:eastAsia="zh-CN" w:bidi="fa-IR"/>
              </w:rPr>
            </w:pPr>
            <w:r w:rsidRPr="004532BC">
              <w:rPr>
                <w:rFonts w:ascii="Times New Roman" w:eastAsia="SimSun" w:hAnsi="Times New Roman" w:cs="Times New Roman"/>
                <w:b/>
                <w:bCs/>
                <w:color w:val="FF0000"/>
                <w:rtl/>
                <w:lang w:eastAsia="zh-CN" w:bidi="fa-IR"/>
              </w:rPr>
              <w:t>خدمات تور:</w:t>
            </w:r>
          </w:p>
          <w:p w:rsidR="004E15E8" w:rsidRPr="004532BC" w:rsidRDefault="004E15E8" w:rsidP="004532BC">
            <w:pPr>
              <w:bidi/>
              <w:spacing w:after="0" w:line="240" w:lineRule="auto"/>
              <w:ind w:left="26"/>
              <w:outlineLvl w:val="0"/>
              <w:rPr>
                <w:rFonts w:ascii="Times New Roman" w:eastAsia="SimSun" w:hAnsi="Times New Roman" w:cs="Times New Roman"/>
                <w:b/>
                <w:bCs/>
                <w:lang w:eastAsia="zh-CN" w:bidi="fa-IR"/>
              </w:rPr>
            </w:pPr>
            <w:r w:rsidRPr="0045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بلیط رفت و برگشت با پرواز</w:t>
            </w:r>
            <w:r w:rsidRPr="004532B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قطرایرویز</w:t>
            </w:r>
            <w:r w:rsidRPr="0045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از شیراز</w:t>
            </w:r>
            <w:r w:rsidRPr="004532BC">
              <w:rPr>
                <w:rFonts w:asciiTheme="minorBidi" w:hAnsiTheme="minorBidi"/>
                <w:b/>
                <w:bCs/>
                <w:rtl/>
                <w:em w:val="dot"/>
              </w:rPr>
              <w:t xml:space="preserve"> </w:t>
            </w:r>
            <w:r w:rsidRPr="004532BC">
              <w:rPr>
                <w:b/>
                <w:bCs/>
                <w:sz w:val="20"/>
                <w:szCs w:val="20"/>
                <w:rtl/>
              </w:rPr>
              <w:t>در مسیر شیراز/ دوحه  /بانکوک/ دوحه  / شیراز</w:t>
            </w:r>
            <w:r w:rsidRPr="004532B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5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Pr="004532B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اقامت با صبحانه- ویزا-</w:t>
            </w:r>
            <w:r w:rsidRPr="0045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یک گشت </w:t>
            </w:r>
            <w:r w:rsidRPr="004532B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نیمروزی در </w:t>
            </w:r>
            <w:r w:rsidRPr="0045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شهر</w:t>
            </w:r>
            <w:r w:rsidRPr="0045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en-US"/>
              </w:rPr>
              <w:t>–</w:t>
            </w:r>
            <w:r w:rsidRPr="0045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تران</w:t>
            </w:r>
            <w:r w:rsidRPr="0045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45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فر فرودگاهی </w:t>
            </w:r>
            <w:r w:rsidRPr="0045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532B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ترانسفر دو سره زمینی به پاتایا-</w:t>
            </w:r>
            <w:r w:rsidRPr="0045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5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راهنمای فارسی</w:t>
            </w:r>
            <w:r w:rsidRPr="004532B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</w:t>
            </w:r>
            <w:r w:rsidRPr="004532BC">
              <w:rPr>
                <w:rFonts w:hint="cs"/>
                <w:b/>
                <w:bCs/>
                <w:sz w:val="20"/>
                <w:szCs w:val="20"/>
                <w:rtl/>
              </w:rPr>
              <w:t xml:space="preserve"> یک عدد سیم کارت برای هر اتاق- بیمه مسافرتی</w:t>
            </w:r>
          </w:p>
          <w:p w:rsidR="00DF2FEA" w:rsidRPr="004532BC" w:rsidRDefault="004E15E8" w:rsidP="004532BC">
            <w:pPr>
              <w:bidi/>
              <w:spacing w:after="0" w:line="240" w:lineRule="auto"/>
              <w:rPr>
                <w:b/>
                <w:bCs/>
                <w:color w:val="FF0000"/>
                <w:rtl/>
                <w:lang w:bidi="fa-IR"/>
              </w:rPr>
            </w:pPr>
            <w:r w:rsidRPr="004532BC">
              <w:rPr>
                <w:rFonts w:hint="cs"/>
                <w:b/>
                <w:bCs/>
                <w:color w:val="FF0000"/>
                <w:rtl/>
                <w:lang w:bidi="fa-IR"/>
              </w:rPr>
              <w:t>مدارک لازم جهت ویزا :</w:t>
            </w:r>
          </w:p>
          <w:p w:rsidR="004E15E8" w:rsidRPr="004532BC" w:rsidRDefault="004E15E8" w:rsidP="004532BC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4532B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پاسپورت با 7 ماه اعتبار از تاریخ سفر </w:t>
            </w:r>
            <w:r w:rsidRPr="004532BC">
              <w:rPr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4532B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دو قطعه عکس 4*</w:t>
            </w:r>
            <w:r w:rsidRPr="004532BC">
              <w:rPr>
                <w:b/>
                <w:bCs/>
                <w:sz w:val="20"/>
                <w:szCs w:val="20"/>
                <w:lang w:bidi="fa-IR"/>
              </w:rPr>
              <w:t>3</w:t>
            </w:r>
            <w:r w:rsidRPr="004532B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رنگی زمینه سفید </w:t>
            </w:r>
            <w:r w:rsidRPr="004532BC">
              <w:rPr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4532B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کپی شناسنامه و کارت ملی- پرینت حساب بانکی گردش یک ماهه آخر با حداقل مانده 5 میلیون تومان</w:t>
            </w:r>
          </w:p>
          <w:p w:rsidR="004E15E8" w:rsidRPr="004532BC" w:rsidRDefault="004E15E8" w:rsidP="004532BC">
            <w:pPr>
              <w:bidi/>
              <w:spacing w:after="0" w:line="240" w:lineRule="auto"/>
              <w:jc w:val="lowKashida"/>
              <w:outlineLvl w:val="0"/>
              <w:rPr>
                <w:rFonts w:ascii="Times New Roman" w:eastAsia="SimSun" w:hAnsi="Times New Roman" w:cs="Times New Roman"/>
                <w:b/>
                <w:bCs/>
                <w:color w:val="FF0000"/>
                <w:rtl/>
                <w:lang w:eastAsia="zh-CN" w:bidi="fa-IR"/>
              </w:rPr>
            </w:pPr>
            <w:r w:rsidRPr="004532BC">
              <w:rPr>
                <w:rFonts w:ascii="Times New Roman" w:eastAsia="SimSun" w:hAnsi="Times New Roman" w:cs="Times New Roman" w:hint="cs"/>
                <w:b/>
                <w:bCs/>
                <w:color w:val="FF0000"/>
                <w:rtl/>
                <w:lang w:eastAsia="zh-CN" w:bidi="fa-IR"/>
              </w:rPr>
              <w:t>توضیحات :</w:t>
            </w:r>
          </w:p>
          <w:p w:rsidR="004E15E8" w:rsidRPr="004532BC" w:rsidRDefault="004E15E8" w:rsidP="004532BC">
            <w:pPr>
              <w:bidi/>
              <w:spacing w:after="0" w:line="240" w:lineRule="auto"/>
              <w:jc w:val="lowKashida"/>
              <w:outlineLvl w:val="0"/>
              <w:rPr>
                <w:rFonts w:ascii="Times New Roman" w:eastAsia="SimSun" w:hAnsi="Times New Roman" w:cs="Times New Roman"/>
                <w:sz w:val="2"/>
                <w:szCs w:val="2"/>
                <w:lang w:eastAsia="zh-CN" w:bidi="fa-IR"/>
              </w:rPr>
            </w:pPr>
          </w:p>
          <w:p w:rsidR="004E15E8" w:rsidRPr="004532BC" w:rsidRDefault="004E15E8" w:rsidP="004532BC">
            <w:pPr>
              <w:tabs>
                <w:tab w:val="left" w:pos="72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rtl/>
                <w:lang w:eastAsia="zh-CN" w:bidi="fa-IR"/>
              </w:rPr>
            </w:pPr>
            <w:r w:rsidRPr="004532BC">
              <w:rPr>
                <w:rFonts w:ascii="Times New Roman" w:eastAsia="SimSun" w:hAnsi="Times New Roman" w:cs="Times New Roman" w:hint="cs"/>
                <w:b/>
                <w:bCs/>
                <w:sz w:val="18"/>
                <w:szCs w:val="18"/>
                <w:rtl/>
                <w:lang w:eastAsia="zh-CN" w:bidi="fa-IR"/>
              </w:rPr>
              <w:t>1- تور و پرواز چارتر، غیر قابل استرداد و کنسلی می باشد.</w:t>
            </w:r>
          </w:p>
          <w:p w:rsidR="004E15E8" w:rsidRPr="004532BC" w:rsidRDefault="004E15E8" w:rsidP="004532BC">
            <w:pPr>
              <w:tabs>
                <w:tab w:val="left" w:pos="72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rtl/>
                <w:lang w:eastAsia="zh-CN" w:bidi="fa-IR"/>
              </w:rPr>
            </w:pPr>
            <w:r w:rsidRPr="004532BC">
              <w:rPr>
                <w:rFonts w:ascii="Times New Roman" w:eastAsia="SimSun" w:hAnsi="Times New Roman" w:cs="Times New Roman" w:hint="cs"/>
                <w:b/>
                <w:bCs/>
                <w:sz w:val="18"/>
                <w:szCs w:val="18"/>
                <w:rtl/>
                <w:lang w:eastAsia="zh-CN" w:bidi="fa-IR"/>
              </w:rPr>
              <w:t>2- مسئولیت کنترل پاسپورت از جهت ممنوعیت خروج از کشور به عهده شرکت گردشگران نمیباشد.</w:t>
            </w:r>
          </w:p>
          <w:p w:rsidR="004E15E8" w:rsidRPr="004532BC" w:rsidRDefault="004E15E8" w:rsidP="004532BC">
            <w:pPr>
              <w:tabs>
                <w:tab w:val="left" w:pos="72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rtl/>
                <w:lang w:eastAsia="zh-CN" w:bidi="fa-IR"/>
              </w:rPr>
            </w:pPr>
            <w:r w:rsidRPr="004532BC">
              <w:rPr>
                <w:rFonts w:ascii="Times New Roman" w:eastAsia="SimSun" w:hAnsi="Times New Roman" w:cs="Times New Roman" w:hint="cs"/>
                <w:b/>
                <w:bCs/>
                <w:sz w:val="18"/>
                <w:szCs w:val="18"/>
                <w:rtl/>
                <w:lang w:eastAsia="zh-CN" w:bidi="fa-IR"/>
              </w:rPr>
              <w:t xml:space="preserve">3- در صورت عدم صدور ویزابه هردلیل از جانب سفارت، شرکت گردشگران به هیچ عنوان مسئول نبوده و سایر همراهان ناگزیر به انجام سفر میباشند. </w:t>
            </w:r>
          </w:p>
          <w:p w:rsidR="004E15E8" w:rsidRPr="004532BC" w:rsidRDefault="004E15E8" w:rsidP="004532BC">
            <w:pPr>
              <w:tabs>
                <w:tab w:val="left" w:pos="108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rtl/>
                <w:lang w:eastAsia="zh-CN" w:bidi="fa-IR"/>
              </w:rPr>
            </w:pPr>
            <w:r w:rsidRPr="004532BC">
              <w:rPr>
                <w:rFonts w:ascii="Times New Roman" w:eastAsia="SimSun" w:hAnsi="Times New Roman" w:cs="Times New Roman" w:hint="cs"/>
                <w:b/>
                <w:bCs/>
                <w:sz w:val="18"/>
                <w:szCs w:val="18"/>
                <w:rtl/>
                <w:lang w:eastAsia="zh-CN" w:bidi="fa-IR"/>
              </w:rPr>
              <w:t>4- نفر سوم در اتاق از سرویس اضافه استفاده نموده که به صورت تخت سفری یا تشک اضافه به طور موقت در اتاق قرار می گیرد.</w:t>
            </w:r>
          </w:p>
          <w:p w:rsidR="004E15E8" w:rsidRPr="00DF2FEA" w:rsidRDefault="004E15E8" w:rsidP="004532BC">
            <w:pPr>
              <w:tabs>
                <w:tab w:val="left" w:pos="4320"/>
              </w:tabs>
              <w:bidi/>
              <w:spacing w:after="0" w:line="240" w:lineRule="auto"/>
              <w:ind w:right="-180"/>
              <w:rPr>
                <w:rFonts w:ascii="Times New Roman" w:eastAsia="SimSun" w:hAnsi="Times New Roman" w:cs="Times New Roman"/>
                <w:b/>
                <w:bCs/>
                <w:rtl/>
                <w:lang w:eastAsia="zh-CN" w:bidi="fa-IR"/>
              </w:rPr>
            </w:pPr>
            <w:r w:rsidRPr="004532BC">
              <w:rPr>
                <w:rFonts w:ascii="Times New Roman" w:eastAsia="SimSun" w:hAnsi="Times New Roman" w:cs="Times New Roman" w:hint="cs"/>
                <w:b/>
                <w:bCs/>
                <w:sz w:val="18"/>
                <w:szCs w:val="18"/>
                <w:rtl/>
                <w:lang w:eastAsia="zh-CN" w:bidi="fa-IR"/>
              </w:rPr>
              <w:t>5- توقف جهت انجام ترانسفردر فرودگاه حداکثرتا2 ساعت بعد از فرود هواپیما بوده و در صورت عدم حضور به موقع مسافر به هر علتی آژانس و تور به هیچ عنوان مسئول استرداد مبلغ ترانسفرانجام نشده و یا  انجام مجددآن نخواهد بود و مسافرباید باهزینه شخصی،خودبه هتل محل اقامت در شهر مربوطه مراجعه کند</w:t>
            </w:r>
          </w:p>
        </w:tc>
      </w:tr>
      <w:tr w:rsidR="004E15E8" w:rsidTr="004532BC">
        <w:trPr>
          <w:trHeight w:val="20"/>
        </w:trPr>
        <w:tc>
          <w:tcPr>
            <w:tcW w:w="1143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E15E8" w:rsidRPr="004532BC" w:rsidRDefault="004E15E8" w:rsidP="004532BC">
            <w:pPr>
              <w:tabs>
                <w:tab w:val="left" w:pos="432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57AB6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 w:bidi="fa-IR"/>
              </w:rPr>
              <w:t xml:space="preserve">آدرس دفتر شماره دو : شیراز – خیابان فرهنگ شهر تلفکس : </w:t>
            </w:r>
            <w:r w:rsidRPr="00457AB6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  <w:lang w:eastAsia="zh-CN" w:bidi="fa-IR"/>
              </w:rPr>
              <w:t>3</w:t>
            </w:r>
            <w:r w:rsidRPr="00457AB6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rtl/>
                <w:lang w:eastAsia="zh-CN" w:bidi="fa-IR"/>
              </w:rPr>
              <w:t>6257505</w:t>
            </w:r>
            <w:r w:rsidRPr="00457AB6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 w:bidi="fa-IR"/>
              </w:rPr>
              <w:t xml:space="preserve"> </w:t>
            </w:r>
          </w:p>
        </w:tc>
      </w:tr>
    </w:tbl>
    <w:p w:rsidR="00044F50" w:rsidRPr="009E62F1" w:rsidRDefault="00044F50" w:rsidP="008B0AC1">
      <w:pPr>
        <w:rPr>
          <w:b/>
          <w:bCs/>
          <w:sz w:val="24"/>
          <w:szCs w:val="24"/>
          <w:rtl/>
          <w:lang w:bidi="fa-IR"/>
        </w:rPr>
      </w:pPr>
    </w:p>
    <w:sectPr w:rsidR="00044F50" w:rsidRPr="009E62F1" w:rsidSect="004532BC">
      <w:pgSz w:w="12240" w:h="15840"/>
      <w:pgMar w:top="568" w:right="900" w:bottom="81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936" w:rsidRDefault="009D6936" w:rsidP="002B5B21">
      <w:pPr>
        <w:spacing w:after="0" w:line="240" w:lineRule="auto"/>
      </w:pPr>
      <w:r>
        <w:separator/>
      </w:r>
    </w:p>
  </w:endnote>
  <w:endnote w:type="continuationSeparator" w:id="0">
    <w:p w:rsidR="009D6936" w:rsidRDefault="009D6936" w:rsidP="002B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936" w:rsidRDefault="009D6936" w:rsidP="002B5B21">
      <w:pPr>
        <w:spacing w:after="0" w:line="240" w:lineRule="auto"/>
      </w:pPr>
      <w:r>
        <w:separator/>
      </w:r>
    </w:p>
  </w:footnote>
  <w:footnote w:type="continuationSeparator" w:id="0">
    <w:p w:rsidR="009D6936" w:rsidRDefault="009D6936" w:rsidP="002B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282DD1"/>
    <w:multiLevelType w:val="hybridMultilevel"/>
    <w:tmpl w:val="C008A7CE"/>
    <w:lvl w:ilvl="0" w:tplc="5456D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21"/>
    <w:rsid w:val="0000110E"/>
    <w:rsid w:val="00002F92"/>
    <w:rsid w:val="00015CCC"/>
    <w:rsid w:val="00026D8D"/>
    <w:rsid w:val="00044F50"/>
    <w:rsid w:val="000A5303"/>
    <w:rsid w:val="000C2822"/>
    <w:rsid w:val="000C33DF"/>
    <w:rsid w:val="000C6F9E"/>
    <w:rsid w:val="000D0FE3"/>
    <w:rsid w:val="0011262A"/>
    <w:rsid w:val="00122EDB"/>
    <w:rsid w:val="00123C8C"/>
    <w:rsid w:val="00183B72"/>
    <w:rsid w:val="00183DA2"/>
    <w:rsid w:val="001E44AE"/>
    <w:rsid w:val="001E4F71"/>
    <w:rsid w:val="001F2B0A"/>
    <w:rsid w:val="002333AC"/>
    <w:rsid w:val="002354A0"/>
    <w:rsid w:val="002368D3"/>
    <w:rsid w:val="0027281B"/>
    <w:rsid w:val="0027529F"/>
    <w:rsid w:val="00285A60"/>
    <w:rsid w:val="002B5B21"/>
    <w:rsid w:val="002C38A0"/>
    <w:rsid w:val="002C684F"/>
    <w:rsid w:val="002D1676"/>
    <w:rsid w:val="002D4481"/>
    <w:rsid w:val="002F34CD"/>
    <w:rsid w:val="00304705"/>
    <w:rsid w:val="00306399"/>
    <w:rsid w:val="003409AD"/>
    <w:rsid w:val="003854E9"/>
    <w:rsid w:val="003B6A48"/>
    <w:rsid w:val="003C415C"/>
    <w:rsid w:val="003C4E8D"/>
    <w:rsid w:val="003F4D51"/>
    <w:rsid w:val="003F50A6"/>
    <w:rsid w:val="00402BC7"/>
    <w:rsid w:val="00405A31"/>
    <w:rsid w:val="00405E40"/>
    <w:rsid w:val="00407E73"/>
    <w:rsid w:val="004532BC"/>
    <w:rsid w:val="0045672D"/>
    <w:rsid w:val="00457AB6"/>
    <w:rsid w:val="00460420"/>
    <w:rsid w:val="00463187"/>
    <w:rsid w:val="004904E4"/>
    <w:rsid w:val="004A0925"/>
    <w:rsid w:val="004A7E8E"/>
    <w:rsid w:val="004B5ECA"/>
    <w:rsid w:val="004C3815"/>
    <w:rsid w:val="004E15E8"/>
    <w:rsid w:val="005066DB"/>
    <w:rsid w:val="00536C8E"/>
    <w:rsid w:val="005644F4"/>
    <w:rsid w:val="00581713"/>
    <w:rsid w:val="00595BF1"/>
    <w:rsid w:val="005E214C"/>
    <w:rsid w:val="005F3A1D"/>
    <w:rsid w:val="006026AD"/>
    <w:rsid w:val="00607B09"/>
    <w:rsid w:val="00635E02"/>
    <w:rsid w:val="0065146B"/>
    <w:rsid w:val="006526D3"/>
    <w:rsid w:val="00655BAB"/>
    <w:rsid w:val="00695AE5"/>
    <w:rsid w:val="00696748"/>
    <w:rsid w:val="006B4103"/>
    <w:rsid w:val="007303EC"/>
    <w:rsid w:val="00737410"/>
    <w:rsid w:val="00761EFA"/>
    <w:rsid w:val="00771800"/>
    <w:rsid w:val="007B6A17"/>
    <w:rsid w:val="007D4948"/>
    <w:rsid w:val="007D5B43"/>
    <w:rsid w:val="00823D41"/>
    <w:rsid w:val="00861117"/>
    <w:rsid w:val="00895F69"/>
    <w:rsid w:val="008B0AC1"/>
    <w:rsid w:val="008B3281"/>
    <w:rsid w:val="008C7B06"/>
    <w:rsid w:val="00902225"/>
    <w:rsid w:val="0091525F"/>
    <w:rsid w:val="00960B93"/>
    <w:rsid w:val="009A78A4"/>
    <w:rsid w:val="009C69B0"/>
    <w:rsid w:val="009C7305"/>
    <w:rsid w:val="009D6936"/>
    <w:rsid w:val="009E62F1"/>
    <w:rsid w:val="009F2A15"/>
    <w:rsid w:val="00A22752"/>
    <w:rsid w:val="00A41791"/>
    <w:rsid w:val="00A5121D"/>
    <w:rsid w:val="00A62457"/>
    <w:rsid w:val="00A66586"/>
    <w:rsid w:val="00A91430"/>
    <w:rsid w:val="00AA227B"/>
    <w:rsid w:val="00AC7CA7"/>
    <w:rsid w:val="00AE788B"/>
    <w:rsid w:val="00AF0DD2"/>
    <w:rsid w:val="00AF7010"/>
    <w:rsid w:val="00B12974"/>
    <w:rsid w:val="00B36895"/>
    <w:rsid w:val="00BA13FB"/>
    <w:rsid w:val="00BA2CB4"/>
    <w:rsid w:val="00BD71D2"/>
    <w:rsid w:val="00BD7BE7"/>
    <w:rsid w:val="00BE60BE"/>
    <w:rsid w:val="00BF1595"/>
    <w:rsid w:val="00BF31A2"/>
    <w:rsid w:val="00C576B9"/>
    <w:rsid w:val="00CA48F7"/>
    <w:rsid w:val="00CB0335"/>
    <w:rsid w:val="00D04EFB"/>
    <w:rsid w:val="00D571E3"/>
    <w:rsid w:val="00D84327"/>
    <w:rsid w:val="00DE6ADB"/>
    <w:rsid w:val="00DF2FEA"/>
    <w:rsid w:val="00E16059"/>
    <w:rsid w:val="00E160E2"/>
    <w:rsid w:val="00E319BA"/>
    <w:rsid w:val="00E7110E"/>
    <w:rsid w:val="00E83390"/>
    <w:rsid w:val="00F01E75"/>
    <w:rsid w:val="00F032E1"/>
    <w:rsid w:val="00F20ECB"/>
    <w:rsid w:val="00F472F4"/>
    <w:rsid w:val="00F572BA"/>
    <w:rsid w:val="00F63209"/>
    <w:rsid w:val="00F953E3"/>
    <w:rsid w:val="00FB1A22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48DDD-D978-49C1-8B0A-A31006F8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21"/>
  </w:style>
  <w:style w:type="paragraph" w:styleId="Footer">
    <w:name w:val="footer"/>
    <w:basedOn w:val="Normal"/>
    <w:link w:val="FooterChar"/>
    <w:uiPriority w:val="99"/>
    <w:unhideWhenUsed/>
    <w:rsid w:val="002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21"/>
  </w:style>
  <w:style w:type="paragraph" w:styleId="BalloonText">
    <w:name w:val="Balloon Text"/>
    <w:basedOn w:val="Normal"/>
    <w:link w:val="BalloonTextChar"/>
    <w:uiPriority w:val="99"/>
    <w:semiHidden/>
    <w:unhideWhenUsed/>
    <w:rsid w:val="002B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57DD-8CA6-44A7-B5D7-8C90C7A8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</dc:creator>
  <cp:lastModifiedBy>ST</cp:lastModifiedBy>
  <cp:revision>2</cp:revision>
  <cp:lastPrinted>2017-07-13T05:44:00Z</cp:lastPrinted>
  <dcterms:created xsi:type="dcterms:W3CDTF">2017-07-28T03:29:00Z</dcterms:created>
  <dcterms:modified xsi:type="dcterms:W3CDTF">2017-07-28T03:29:00Z</dcterms:modified>
</cp:coreProperties>
</file>